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1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6"/>
        <w:gridCol w:w="2183"/>
        <w:gridCol w:w="1575"/>
        <w:gridCol w:w="1659"/>
        <w:gridCol w:w="1680"/>
        <w:gridCol w:w="1232"/>
        <w:gridCol w:w="1588"/>
        <w:gridCol w:w="1680"/>
        <w:gridCol w:w="1365"/>
        <w:gridCol w:w="1260"/>
        <w:gridCol w:w="840"/>
        <w:gridCol w:w="840"/>
        <w:gridCol w:w="1511"/>
        <w:gridCol w:w="1769"/>
        <w:gridCol w:w="931"/>
        <w:gridCol w:w="1070"/>
      </w:tblGrid>
      <w:tr w:rsidR="001A7F7B" w:rsidRPr="00E77EF6" w:rsidTr="008765A1">
        <w:trPr>
          <w:trHeight w:val="410"/>
          <w:jc w:val="center"/>
        </w:trPr>
        <w:tc>
          <w:tcPr>
            <w:tcW w:w="576" w:type="dxa"/>
            <w:vMerge w:val="restart"/>
            <w:vAlign w:val="center"/>
          </w:tcPr>
          <w:p w:rsidR="001A7F7B" w:rsidRPr="00E77EF6" w:rsidRDefault="001A7F7B" w:rsidP="00F504DE">
            <w:pPr>
              <w:widowControl/>
              <w:spacing w:line="400" w:lineRule="exact"/>
              <w:jc w:val="center"/>
              <w:rPr>
                <w:rFonts w:ascii="宋体" w:cs="Times New Roman"/>
                <w:b/>
                <w:bCs/>
                <w:kern w:val="0"/>
                <w:sz w:val="24"/>
                <w:szCs w:val="24"/>
              </w:rPr>
            </w:pPr>
            <w:r w:rsidRPr="00E77EF6">
              <w:rPr>
                <w:rFonts w:ascii="宋体" w:hAnsi="宋体" w:cs="宋体" w:hint="eastAsia"/>
                <w:b/>
                <w:bCs/>
                <w:kern w:val="0"/>
                <w:sz w:val="24"/>
                <w:szCs w:val="24"/>
              </w:rPr>
              <w:t>序号</w:t>
            </w:r>
          </w:p>
        </w:tc>
        <w:tc>
          <w:tcPr>
            <w:tcW w:w="2183" w:type="dxa"/>
            <w:vMerge w:val="restart"/>
            <w:vAlign w:val="center"/>
          </w:tcPr>
          <w:p w:rsidR="001A7F7B" w:rsidRPr="00E77EF6" w:rsidRDefault="001A7F7B" w:rsidP="00F504DE">
            <w:pPr>
              <w:widowControl/>
              <w:spacing w:line="400" w:lineRule="exact"/>
              <w:jc w:val="center"/>
              <w:rPr>
                <w:rFonts w:ascii="宋体" w:cs="Times New Roman"/>
                <w:b/>
                <w:bCs/>
                <w:kern w:val="0"/>
                <w:sz w:val="24"/>
                <w:szCs w:val="24"/>
              </w:rPr>
            </w:pPr>
            <w:r w:rsidRPr="00E77EF6">
              <w:rPr>
                <w:rFonts w:ascii="宋体" w:hAnsi="宋体" w:cs="宋体" w:hint="eastAsia"/>
                <w:b/>
                <w:bCs/>
                <w:kern w:val="0"/>
                <w:sz w:val="24"/>
                <w:szCs w:val="24"/>
              </w:rPr>
              <w:t>报告名称</w:t>
            </w:r>
          </w:p>
        </w:tc>
        <w:tc>
          <w:tcPr>
            <w:tcW w:w="1575" w:type="dxa"/>
            <w:vMerge w:val="restart"/>
            <w:vAlign w:val="center"/>
          </w:tcPr>
          <w:p w:rsidR="001A7F7B" w:rsidRPr="00E77EF6" w:rsidRDefault="001A7F7B" w:rsidP="00F504DE">
            <w:pPr>
              <w:widowControl/>
              <w:spacing w:line="400" w:lineRule="exact"/>
              <w:jc w:val="center"/>
              <w:rPr>
                <w:rFonts w:ascii="宋体" w:cs="Times New Roman"/>
                <w:b/>
                <w:bCs/>
                <w:kern w:val="0"/>
                <w:sz w:val="24"/>
                <w:szCs w:val="24"/>
              </w:rPr>
            </w:pPr>
            <w:r w:rsidRPr="00E77EF6">
              <w:rPr>
                <w:rFonts w:ascii="宋体" w:hAnsi="宋体" w:cs="宋体" w:hint="eastAsia"/>
                <w:b/>
                <w:bCs/>
                <w:kern w:val="0"/>
                <w:sz w:val="24"/>
                <w:szCs w:val="24"/>
              </w:rPr>
              <w:t>矿业权人</w:t>
            </w:r>
          </w:p>
        </w:tc>
        <w:tc>
          <w:tcPr>
            <w:tcW w:w="1659" w:type="dxa"/>
            <w:vMerge w:val="restart"/>
            <w:vAlign w:val="center"/>
          </w:tcPr>
          <w:p w:rsidR="001A7F7B" w:rsidRPr="00E77EF6" w:rsidRDefault="001A7F7B" w:rsidP="00F504DE">
            <w:pPr>
              <w:widowControl/>
              <w:spacing w:line="400" w:lineRule="exact"/>
              <w:jc w:val="center"/>
              <w:rPr>
                <w:rFonts w:ascii="宋体" w:cs="Times New Roman"/>
                <w:b/>
                <w:bCs/>
                <w:kern w:val="0"/>
                <w:sz w:val="24"/>
                <w:szCs w:val="24"/>
              </w:rPr>
            </w:pPr>
            <w:r w:rsidRPr="00E77EF6">
              <w:rPr>
                <w:rFonts w:ascii="宋体" w:hAnsi="宋体" w:cs="宋体" w:hint="eastAsia"/>
                <w:b/>
                <w:bCs/>
                <w:kern w:val="0"/>
                <w:sz w:val="24"/>
                <w:szCs w:val="24"/>
              </w:rPr>
              <w:t>行政区（县）</w:t>
            </w:r>
          </w:p>
        </w:tc>
        <w:tc>
          <w:tcPr>
            <w:tcW w:w="1680" w:type="dxa"/>
            <w:vMerge w:val="restart"/>
            <w:vAlign w:val="center"/>
          </w:tcPr>
          <w:p w:rsidR="001A7F7B" w:rsidRPr="00E77EF6" w:rsidRDefault="001A7F7B" w:rsidP="00F504DE">
            <w:pPr>
              <w:widowControl/>
              <w:spacing w:line="400" w:lineRule="exact"/>
              <w:jc w:val="center"/>
              <w:rPr>
                <w:rFonts w:ascii="宋体" w:cs="Times New Roman"/>
                <w:b/>
                <w:bCs/>
                <w:kern w:val="0"/>
                <w:sz w:val="24"/>
                <w:szCs w:val="24"/>
              </w:rPr>
            </w:pPr>
            <w:r w:rsidRPr="00E77EF6">
              <w:rPr>
                <w:rFonts w:ascii="宋体" w:hAnsi="宋体" w:cs="宋体" w:hint="eastAsia"/>
                <w:b/>
                <w:bCs/>
                <w:kern w:val="0"/>
                <w:sz w:val="24"/>
                <w:szCs w:val="24"/>
              </w:rPr>
              <w:t>证件号码</w:t>
            </w:r>
          </w:p>
        </w:tc>
        <w:tc>
          <w:tcPr>
            <w:tcW w:w="1232" w:type="dxa"/>
            <w:vMerge w:val="restart"/>
            <w:vAlign w:val="center"/>
          </w:tcPr>
          <w:p w:rsidR="001A7F7B" w:rsidRPr="00E77EF6" w:rsidRDefault="001A7F7B" w:rsidP="00F504DE">
            <w:pPr>
              <w:spacing w:line="400" w:lineRule="exact"/>
              <w:jc w:val="center"/>
              <w:rPr>
                <w:rFonts w:ascii="宋体" w:cs="Times New Roman"/>
                <w:b/>
                <w:bCs/>
                <w:kern w:val="0"/>
                <w:sz w:val="24"/>
                <w:szCs w:val="24"/>
              </w:rPr>
            </w:pPr>
            <w:r w:rsidRPr="00E77EF6">
              <w:rPr>
                <w:rFonts w:ascii="宋体" w:cs="宋体" w:hint="eastAsia"/>
                <w:b/>
                <w:bCs/>
                <w:kern w:val="0"/>
                <w:sz w:val="24"/>
                <w:szCs w:val="24"/>
              </w:rPr>
              <w:t>备案</w:t>
            </w:r>
          </w:p>
          <w:p w:rsidR="001A7F7B" w:rsidRPr="00E77EF6" w:rsidRDefault="001A7F7B" w:rsidP="00F504DE">
            <w:pPr>
              <w:spacing w:line="400" w:lineRule="exact"/>
              <w:jc w:val="center"/>
              <w:rPr>
                <w:rFonts w:ascii="宋体" w:cs="Times New Roman"/>
                <w:b/>
                <w:bCs/>
                <w:kern w:val="0"/>
                <w:sz w:val="24"/>
                <w:szCs w:val="24"/>
              </w:rPr>
            </w:pPr>
            <w:r w:rsidRPr="00E77EF6">
              <w:rPr>
                <w:rFonts w:ascii="宋体" w:cs="宋体" w:hint="eastAsia"/>
                <w:b/>
                <w:bCs/>
                <w:kern w:val="0"/>
                <w:sz w:val="24"/>
                <w:szCs w:val="24"/>
              </w:rPr>
              <w:t>机关</w:t>
            </w:r>
          </w:p>
        </w:tc>
        <w:tc>
          <w:tcPr>
            <w:tcW w:w="1588" w:type="dxa"/>
            <w:vMerge w:val="restart"/>
            <w:vAlign w:val="center"/>
          </w:tcPr>
          <w:p w:rsidR="001A7F7B" w:rsidRPr="00E77EF6" w:rsidRDefault="001A7F7B" w:rsidP="00F504DE">
            <w:pPr>
              <w:widowControl/>
              <w:spacing w:line="400" w:lineRule="exact"/>
              <w:jc w:val="center"/>
              <w:rPr>
                <w:rFonts w:ascii="宋体" w:cs="Times New Roman"/>
                <w:b/>
                <w:bCs/>
                <w:kern w:val="0"/>
                <w:sz w:val="24"/>
                <w:szCs w:val="24"/>
              </w:rPr>
            </w:pPr>
            <w:r w:rsidRPr="00E77EF6">
              <w:rPr>
                <w:rFonts w:ascii="宋体" w:hAnsi="宋体" w:cs="宋体" w:hint="eastAsia"/>
                <w:b/>
                <w:bCs/>
                <w:kern w:val="0"/>
                <w:sz w:val="24"/>
                <w:szCs w:val="24"/>
              </w:rPr>
              <w:t>备案文号</w:t>
            </w:r>
          </w:p>
        </w:tc>
        <w:tc>
          <w:tcPr>
            <w:tcW w:w="1680" w:type="dxa"/>
            <w:vMerge w:val="restart"/>
            <w:vAlign w:val="center"/>
          </w:tcPr>
          <w:p w:rsidR="001A7F7B" w:rsidRPr="00E77EF6" w:rsidRDefault="001A7F7B" w:rsidP="00F504DE">
            <w:pPr>
              <w:widowControl/>
              <w:spacing w:line="400" w:lineRule="exact"/>
              <w:jc w:val="center"/>
              <w:rPr>
                <w:rFonts w:ascii="宋体" w:cs="Times New Roman"/>
                <w:b/>
                <w:bCs/>
                <w:kern w:val="0"/>
                <w:sz w:val="24"/>
                <w:szCs w:val="24"/>
              </w:rPr>
            </w:pPr>
            <w:r w:rsidRPr="00E77EF6">
              <w:rPr>
                <w:rFonts w:ascii="宋体" w:hAnsi="宋体" w:cs="宋体" w:hint="eastAsia"/>
                <w:b/>
                <w:bCs/>
                <w:kern w:val="0"/>
                <w:sz w:val="24"/>
                <w:szCs w:val="24"/>
              </w:rPr>
              <w:t>评审机构</w:t>
            </w:r>
          </w:p>
        </w:tc>
        <w:tc>
          <w:tcPr>
            <w:tcW w:w="1365" w:type="dxa"/>
            <w:vMerge w:val="restart"/>
            <w:vAlign w:val="center"/>
          </w:tcPr>
          <w:p w:rsidR="001A7F7B" w:rsidRPr="00E77EF6" w:rsidRDefault="001A7F7B" w:rsidP="00F504DE">
            <w:pPr>
              <w:widowControl/>
              <w:spacing w:line="400" w:lineRule="exact"/>
              <w:jc w:val="center"/>
              <w:rPr>
                <w:rFonts w:ascii="宋体" w:cs="Times New Roman"/>
                <w:b/>
                <w:bCs/>
                <w:kern w:val="0"/>
                <w:sz w:val="24"/>
                <w:szCs w:val="24"/>
              </w:rPr>
            </w:pPr>
            <w:r w:rsidRPr="00E77EF6">
              <w:rPr>
                <w:rFonts w:ascii="宋体" w:hAnsi="宋体" w:cs="宋体" w:hint="eastAsia"/>
                <w:b/>
                <w:bCs/>
                <w:kern w:val="0"/>
                <w:sz w:val="24"/>
                <w:szCs w:val="24"/>
              </w:rPr>
              <w:t>评审文号</w:t>
            </w:r>
          </w:p>
        </w:tc>
        <w:tc>
          <w:tcPr>
            <w:tcW w:w="1260" w:type="dxa"/>
            <w:vMerge w:val="restart"/>
            <w:vAlign w:val="center"/>
          </w:tcPr>
          <w:p w:rsidR="001A7F7B" w:rsidRPr="00E77EF6" w:rsidRDefault="001A7F7B" w:rsidP="00F504DE">
            <w:pPr>
              <w:widowControl/>
              <w:spacing w:line="400" w:lineRule="exact"/>
              <w:jc w:val="center"/>
              <w:rPr>
                <w:rFonts w:ascii="宋体" w:cs="Times New Roman"/>
                <w:b/>
                <w:bCs/>
                <w:kern w:val="0"/>
                <w:sz w:val="24"/>
                <w:szCs w:val="24"/>
              </w:rPr>
            </w:pPr>
            <w:r w:rsidRPr="00E77EF6">
              <w:rPr>
                <w:rFonts w:ascii="宋体" w:hAnsi="宋体" w:cs="宋体" w:hint="eastAsia"/>
                <w:b/>
                <w:bCs/>
                <w:kern w:val="0"/>
                <w:sz w:val="24"/>
                <w:szCs w:val="24"/>
              </w:rPr>
              <w:t>矿产资源储量规模</w:t>
            </w:r>
          </w:p>
        </w:tc>
        <w:tc>
          <w:tcPr>
            <w:tcW w:w="3191" w:type="dxa"/>
            <w:gridSpan w:val="3"/>
          </w:tcPr>
          <w:p w:rsidR="001A7F7B" w:rsidRPr="00E77EF6" w:rsidRDefault="001A7F7B" w:rsidP="00F504DE">
            <w:pPr>
              <w:widowControl/>
              <w:spacing w:line="400" w:lineRule="exact"/>
              <w:jc w:val="center"/>
              <w:rPr>
                <w:rFonts w:ascii="宋体" w:cs="宋体"/>
                <w:b/>
                <w:bCs/>
                <w:kern w:val="0"/>
                <w:sz w:val="24"/>
                <w:szCs w:val="24"/>
              </w:rPr>
            </w:pPr>
            <w:r>
              <w:rPr>
                <w:rFonts w:ascii="宋体" w:hAnsi="宋体" w:cs="宋体" w:hint="eastAsia"/>
                <w:b/>
                <w:bCs/>
                <w:kern w:val="0"/>
                <w:sz w:val="24"/>
                <w:szCs w:val="24"/>
              </w:rPr>
              <w:t>查明资源储量</w:t>
            </w:r>
          </w:p>
        </w:tc>
        <w:tc>
          <w:tcPr>
            <w:tcW w:w="1769" w:type="dxa"/>
            <w:vMerge w:val="restart"/>
            <w:vAlign w:val="center"/>
          </w:tcPr>
          <w:p w:rsidR="001A7F7B" w:rsidRPr="00E77EF6" w:rsidRDefault="001A7F7B" w:rsidP="00F504DE">
            <w:pPr>
              <w:widowControl/>
              <w:spacing w:line="400" w:lineRule="exact"/>
              <w:jc w:val="center"/>
              <w:rPr>
                <w:rFonts w:ascii="宋体" w:cs="Times New Roman"/>
                <w:b/>
                <w:bCs/>
                <w:kern w:val="0"/>
                <w:sz w:val="24"/>
                <w:szCs w:val="24"/>
              </w:rPr>
            </w:pPr>
            <w:r w:rsidRPr="00E77EF6">
              <w:rPr>
                <w:rFonts w:ascii="宋体" w:hAnsi="宋体" w:cs="宋体" w:hint="eastAsia"/>
                <w:b/>
                <w:bCs/>
                <w:kern w:val="0"/>
                <w:sz w:val="24"/>
                <w:szCs w:val="24"/>
              </w:rPr>
              <w:t>勘查单位</w:t>
            </w:r>
            <w:r w:rsidRPr="00E77EF6">
              <w:rPr>
                <w:rFonts w:ascii="宋体" w:hAnsi="宋体" w:cs="宋体"/>
                <w:b/>
                <w:bCs/>
                <w:kern w:val="0"/>
                <w:sz w:val="24"/>
                <w:szCs w:val="24"/>
              </w:rPr>
              <w:t>/</w:t>
            </w:r>
            <w:r w:rsidRPr="00E77EF6">
              <w:rPr>
                <w:rFonts w:ascii="宋体" w:hAnsi="宋体" w:cs="宋体" w:hint="eastAsia"/>
                <w:b/>
                <w:bCs/>
                <w:kern w:val="0"/>
                <w:sz w:val="24"/>
                <w:szCs w:val="24"/>
              </w:rPr>
              <w:t>报告编制单位</w:t>
            </w:r>
          </w:p>
        </w:tc>
        <w:tc>
          <w:tcPr>
            <w:tcW w:w="931" w:type="dxa"/>
            <w:vMerge w:val="restart"/>
            <w:vAlign w:val="center"/>
          </w:tcPr>
          <w:p w:rsidR="001A7F7B" w:rsidRPr="00E77EF6" w:rsidRDefault="001A7F7B" w:rsidP="00F504DE">
            <w:pPr>
              <w:widowControl/>
              <w:spacing w:line="400" w:lineRule="exact"/>
              <w:jc w:val="center"/>
              <w:rPr>
                <w:rFonts w:ascii="宋体" w:cs="Times New Roman"/>
                <w:b/>
                <w:bCs/>
                <w:kern w:val="0"/>
                <w:sz w:val="24"/>
                <w:szCs w:val="24"/>
              </w:rPr>
            </w:pPr>
            <w:r w:rsidRPr="00E77EF6">
              <w:rPr>
                <w:rFonts w:ascii="宋体" w:hAnsi="宋体" w:cs="宋体" w:hint="eastAsia"/>
                <w:b/>
                <w:bCs/>
                <w:kern w:val="0"/>
                <w:sz w:val="24"/>
                <w:szCs w:val="24"/>
              </w:rPr>
              <w:t>勘查</w:t>
            </w:r>
          </w:p>
          <w:p w:rsidR="001A7F7B" w:rsidRPr="00E77EF6" w:rsidRDefault="001A7F7B" w:rsidP="00F504DE">
            <w:pPr>
              <w:widowControl/>
              <w:spacing w:line="400" w:lineRule="exact"/>
              <w:jc w:val="center"/>
              <w:rPr>
                <w:rFonts w:ascii="宋体" w:cs="Times New Roman"/>
                <w:b/>
                <w:bCs/>
                <w:kern w:val="0"/>
                <w:sz w:val="24"/>
                <w:szCs w:val="24"/>
              </w:rPr>
            </w:pPr>
            <w:r w:rsidRPr="00E77EF6">
              <w:rPr>
                <w:rFonts w:ascii="宋体" w:hAnsi="宋体" w:cs="宋体" w:hint="eastAsia"/>
                <w:b/>
                <w:bCs/>
                <w:kern w:val="0"/>
                <w:sz w:val="24"/>
                <w:szCs w:val="24"/>
              </w:rPr>
              <w:t>资质</w:t>
            </w:r>
          </w:p>
        </w:tc>
        <w:tc>
          <w:tcPr>
            <w:tcW w:w="1070" w:type="dxa"/>
            <w:vMerge w:val="restart"/>
            <w:vAlign w:val="center"/>
          </w:tcPr>
          <w:p w:rsidR="001A7F7B" w:rsidRPr="00E77EF6" w:rsidRDefault="001A7F7B" w:rsidP="00F504DE">
            <w:pPr>
              <w:widowControl/>
              <w:spacing w:line="400" w:lineRule="exact"/>
              <w:jc w:val="center"/>
              <w:rPr>
                <w:rFonts w:ascii="宋体" w:cs="Times New Roman"/>
                <w:b/>
                <w:bCs/>
                <w:kern w:val="0"/>
                <w:sz w:val="24"/>
                <w:szCs w:val="24"/>
              </w:rPr>
            </w:pPr>
            <w:r w:rsidRPr="00E77EF6">
              <w:rPr>
                <w:rFonts w:ascii="宋体" w:hAnsi="宋体" w:cs="宋体" w:hint="eastAsia"/>
                <w:b/>
                <w:bCs/>
                <w:kern w:val="0"/>
                <w:sz w:val="24"/>
                <w:szCs w:val="24"/>
              </w:rPr>
              <w:t>备注</w:t>
            </w:r>
          </w:p>
        </w:tc>
      </w:tr>
      <w:tr w:rsidR="001A7F7B" w:rsidRPr="00E77EF6" w:rsidTr="008765A1">
        <w:trPr>
          <w:trHeight w:val="410"/>
          <w:jc w:val="center"/>
        </w:trPr>
        <w:tc>
          <w:tcPr>
            <w:tcW w:w="576" w:type="dxa"/>
            <w:vMerge/>
            <w:vAlign w:val="center"/>
          </w:tcPr>
          <w:p w:rsidR="001A7F7B" w:rsidRPr="00E77EF6" w:rsidRDefault="001A7F7B" w:rsidP="00F504DE">
            <w:pPr>
              <w:widowControl/>
              <w:spacing w:line="400" w:lineRule="exact"/>
              <w:jc w:val="center"/>
              <w:rPr>
                <w:rFonts w:ascii="宋体" w:cs="宋体"/>
                <w:b/>
                <w:bCs/>
                <w:kern w:val="0"/>
                <w:sz w:val="24"/>
                <w:szCs w:val="24"/>
              </w:rPr>
            </w:pPr>
          </w:p>
        </w:tc>
        <w:tc>
          <w:tcPr>
            <w:tcW w:w="2183" w:type="dxa"/>
            <w:vMerge/>
            <w:vAlign w:val="center"/>
          </w:tcPr>
          <w:p w:rsidR="001A7F7B" w:rsidRPr="00E77EF6" w:rsidRDefault="001A7F7B" w:rsidP="00F504DE">
            <w:pPr>
              <w:widowControl/>
              <w:spacing w:line="400" w:lineRule="exact"/>
              <w:jc w:val="center"/>
              <w:rPr>
                <w:rFonts w:ascii="宋体" w:cs="宋体"/>
                <w:b/>
                <w:bCs/>
                <w:kern w:val="0"/>
                <w:sz w:val="24"/>
                <w:szCs w:val="24"/>
              </w:rPr>
            </w:pPr>
          </w:p>
        </w:tc>
        <w:tc>
          <w:tcPr>
            <w:tcW w:w="1575" w:type="dxa"/>
            <w:vMerge/>
            <w:vAlign w:val="center"/>
          </w:tcPr>
          <w:p w:rsidR="001A7F7B" w:rsidRPr="00E77EF6" w:rsidRDefault="001A7F7B" w:rsidP="00F504DE">
            <w:pPr>
              <w:widowControl/>
              <w:spacing w:line="400" w:lineRule="exact"/>
              <w:jc w:val="center"/>
              <w:rPr>
                <w:rFonts w:ascii="宋体" w:cs="宋体"/>
                <w:b/>
                <w:bCs/>
                <w:kern w:val="0"/>
                <w:sz w:val="24"/>
                <w:szCs w:val="24"/>
              </w:rPr>
            </w:pPr>
          </w:p>
        </w:tc>
        <w:tc>
          <w:tcPr>
            <w:tcW w:w="1659" w:type="dxa"/>
            <w:vMerge/>
            <w:vAlign w:val="center"/>
          </w:tcPr>
          <w:p w:rsidR="001A7F7B" w:rsidRPr="00E77EF6" w:rsidRDefault="001A7F7B" w:rsidP="00F504DE">
            <w:pPr>
              <w:widowControl/>
              <w:spacing w:line="400" w:lineRule="exact"/>
              <w:jc w:val="center"/>
              <w:rPr>
                <w:rFonts w:ascii="宋体" w:cs="宋体"/>
                <w:b/>
                <w:bCs/>
                <w:kern w:val="0"/>
                <w:sz w:val="24"/>
                <w:szCs w:val="24"/>
              </w:rPr>
            </w:pPr>
          </w:p>
        </w:tc>
        <w:tc>
          <w:tcPr>
            <w:tcW w:w="1680" w:type="dxa"/>
            <w:vMerge/>
            <w:vAlign w:val="center"/>
          </w:tcPr>
          <w:p w:rsidR="001A7F7B" w:rsidRPr="00E77EF6" w:rsidRDefault="001A7F7B" w:rsidP="00F504DE">
            <w:pPr>
              <w:widowControl/>
              <w:spacing w:line="400" w:lineRule="exact"/>
              <w:jc w:val="center"/>
              <w:rPr>
                <w:rFonts w:ascii="宋体" w:cs="宋体"/>
                <w:b/>
                <w:bCs/>
                <w:kern w:val="0"/>
                <w:sz w:val="24"/>
                <w:szCs w:val="24"/>
              </w:rPr>
            </w:pPr>
          </w:p>
        </w:tc>
        <w:tc>
          <w:tcPr>
            <w:tcW w:w="1232" w:type="dxa"/>
            <w:vMerge/>
            <w:vAlign w:val="center"/>
          </w:tcPr>
          <w:p w:rsidR="001A7F7B" w:rsidRPr="00E77EF6" w:rsidRDefault="001A7F7B" w:rsidP="00F504DE">
            <w:pPr>
              <w:spacing w:line="400" w:lineRule="exact"/>
              <w:jc w:val="center"/>
              <w:rPr>
                <w:rFonts w:ascii="宋体" w:cs="Times New Roman"/>
                <w:b/>
                <w:bCs/>
                <w:kern w:val="0"/>
                <w:sz w:val="24"/>
                <w:szCs w:val="24"/>
              </w:rPr>
            </w:pPr>
          </w:p>
        </w:tc>
        <w:tc>
          <w:tcPr>
            <w:tcW w:w="1588" w:type="dxa"/>
            <w:vMerge/>
            <w:vAlign w:val="center"/>
          </w:tcPr>
          <w:p w:rsidR="001A7F7B" w:rsidRPr="00E77EF6" w:rsidRDefault="001A7F7B" w:rsidP="00F504DE">
            <w:pPr>
              <w:widowControl/>
              <w:spacing w:line="400" w:lineRule="exact"/>
              <w:jc w:val="center"/>
              <w:rPr>
                <w:rFonts w:ascii="宋体" w:cs="宋体"/>
                <w:b/>
                <w:bCs/>
                <w:kern w:val="0"/>
                <w:sz w:val="24"/>
                <w:szCs w:val="24"/>
              </w:rPr>
            </w:pPr>
          </w:p>
        </w:tc>
        <w:tc>
          <w:tcPr>
            <w:tcW w:w="1680" w:type="dxa"/>
            <w:vMerge/>
            <w:vAlign w:val="center"/>
          </w:tcPr>
          <w:p w:rsidR="001A7F7B" w:rsidRPr="00E77EF6" w:rsidRDefault="001A7F7B" w:rsidP="00F504DE">
            <w:pPr>
              <w:widowControl/>
              <w:spacing w:line="400" w:lineRule="exact"/>
              <w:jc w:val="center"/>
              <w:rPr>
                <w:rFonts w:ascii="宋体" w:cs="宋体"/>
                <w:b/>
                <w:bCs/>
                <w:kern w:val="0"/>
                <w:sz w:val="24"/>
                <w:szCs w:val="24"/>
              </w:rPr>
            </w:pPr>
          </w:p>
        </w:tc>
        <w:tc>
          <w:tcPr>
            <w:tcW w:w="1365" w:type="dxa"/>
            <w:vMerge/>
            <w:vAlign w:val="center"/>
          </w:tcPr>
          <w:p w:rsidR="001A7F7B" w:rsidRPr="00E77EF6" w:rsidRDefault="001A7F7B" w:rsidP="00F504DE">
            <w:pPr>
              <w:widowControl/>
              <w:spacing w:line="400" w:lineRule="exact"/>
              <w:jc w:val="center"/>
              <w:rPr>
                <w:rFonts w:ascii="宋体" w:cs="宋体"/>
                <w:b/>
                <w:bCs/>
                <w:kern w:val="0"/>
                <w:sz w:val="24"/>
                <w:szCs w:val="24"/>
              </w:rPr>
            </w:pPr>
          </w:p>
        </w:tc>
        <w:tc>
          <w:tcPr>
            <w:tcW w:w="1260" w:type="dxa"/>
            <w:vMerge/>
            <w:vAlign w:val="center"/>
          </w:tcPr>
          <w:p w:rsidR="001A7F7B" w:rsidRPr="00E77EF6" w:rsidRDefault="001A7F7B" w:rsidP="00F504DE">
            <w:pPr>
              <w:widowControl/>
              <w:spacing w:line="400" w:lineRule="exact"/>
              <w:jc w:val="center"/>
              <w:rPr>
                <w:rFonts w:ascii="宋体" w:cs="宋体"/>
                <w:b/>
                <w:bCs/>
                <w:kern w:val="0"/>
                <w:sz w:val="24"/>
                <w:szCs w:val="24"/>
              </w:rPr>
            </w:pPr>
          </w:p>
        </w:tc>
        <w:tc>
          <w:tcPr>
            <w:tcW w:w="840" w:type="dxa"/>
          </w:tcPr>
          <w:p w:rsidR="001A7F7B" w:rsidRPr="00E77EF6" w:rsidRDefault="001A7F7B" w:rsidP="00F504DE">
            <w:pPr>
              <w:widowControl/>
              <w:spacing w:line="400" w:lineRule="exact"/>
              <w:jc w:val="center"/>
              <w:rPr>
                <w:rFonts w:ascii="宋体" w:cs="宋体"/>
                <w:b/>
                <w:bCs/>
                <w:kern w:val="0"/>
                <w:sz w:val="24"/>
                <w:szCs w:val="24"/>
              </w:rPr>
            </w:pPr>
            <w:r>
              <w:rPr>
                <w:rFonts w:ascii="宋体" w:hAnsi="宋体" w:cs="宋体" w:hint="eastAsia"/>
                <w:b/>
                <w:bCs/>
                <w:kern w:val="0"/>
                <w:sz w:val="24"/>
                <w:szCs w:val="24"/>
              </w:rPr>
              <w:t>矿种</w:t>
            </w:r>
          </w:p>
        </w:tc>
        <w:tc>
          <w:tcPr>
            <w:tcW w:w="840" w:type="dxa"/>
          </w:tcPr>
          <w:p w:rsidR="001A7F7B" w:rsidRPr="00E77EF6" w:rsidRDefault="001A7F7B" w:rsidP="00F504DE">
            <w:pPr>
              <w:widowControl/>
              <w:spacing w:line="400" w:lineRule="exact"/>
              <w:jc w:val="center"/>
              <w:rPr>
                <w:rFonts w:ascii="宋体" w:cs="宋体"/>
                <w:b/>
                <w:bCs/>
                <w:kern w:val="0"/>
                <w:sz w:val="24"/>
                <w:szCs w:val="24"/>
              </w:rPr>
            </w:pPr>
            <w:r>
              <w:rPr>
                <w:rFonts w:ascii="宋体" w:hAnsi="宋体" w:cs="宋体" w:hint="eastAsia"/>
                <w:b/>
                <w:bCs/>
                <w:kern w:val="0"/>
                <w:sz w:val="24"/>
                <w:szCs w:val="24"/>
              </w:rPr>
              <w:t>单位</w:t>
            </w:r>
          </w:p>
        </w:tc>
        <w:tc>
          <w:tcPr>
            <w:tcW w:w="1511" w:type="dxa"/>
          </w:tcPr>
          <w:p w:rsidR="001A7F7B" w:rsidRPr="00E77EF6" w:rsidRDefault="001A7F7B" w:rsidP="00F504DE">
            <w:pPr>
              <w:widowControl/>
              <w:spacing w:line="400" w:lineRule="exact"/>
              <w:jc w:val="center"/>
              <w:rPr>
                <w:rFonts w:ascii="宋体" w:cs="宋体"/>
                <w:b/>
                <w:bCs/>
                <w:kern w:val="0"/>
                <w:sz w:val="24"/>
                <w:szCs w:val="24"/>
              </w:rPr>
            </w:pPr>
            <w:r>
              <w:rPr>
                <w:rFonts w:ascii="宋体" w:hAnsi="宋体" w:cs="宋体" w:hint="eastAsia"/>
                <w:b/>
                <w:bCs/>
                <w:kern w:val="0"/>
                <w:sz w:val="24"/>
                <w:szCs w:val="24"/>
              </w:rPr>
              <w:t>数量</w:t>
            </w:r>
          </w:p>
        </w:tc>
        <w:tc>
          <w:tcPr>
            <w:tcW w:w="1769" w:type="dxa"/>
            <w:vMerge/>
            <w:vAlign w:val="center"/>
          </w:tcPr>
          <w:p w:rsidR="001A7F7B" w:rsidRPr="00E77EF6" w:rsidRDefault="001A7F7B" w:rsidP="00F504DE">
            <w:pPr>
              <w:widowControl/>
              <w:spacing w:line="400" w:lineRule="exact"/>
              <w:jc w:val="center"/>
              <w:rPr>
                <w:rFonts w:ascii="宋体" w:cs="宋体"/>
                <w:b/>
                <w:bCs/>
                <w:kern w:val="0"/>
                <w:sz w:val="24"/>
                <w:szCs w:val="24"/>
              </w:rPr>
            </w:pPr>
          </w:p>
        </w:tc>
        <w:tc>
          <w:tcPr>
            <w:tcW w:w="931" w:type="dxa"/>
            <w:vMerge/>
            <w:vAlign w:val="center"/>
          </w:tcPr>
          <w:p w:rsidR="001A7F7B" w:rsidRPr="00E77EF6" w:rsidRDefault="001A7F7B" w:rsidP="00F504DE">
            <w:pPr>
              <w:widowControl/>
              <w:spacing w:line="400" w:lineRule="exact"/>
              <w:jc w:val="center"/>
              <w:rPr>
                <w:rFonts w:ascii="宋体" w:cs="宋体"/>
                <w:b/>
                <w:bCs/>
                <w:kern w:val="0"/>
                <w:sz w:val="24"/>
                <w:szCs w:val="24"/>
              </w:rPr>
            </w:pPr>
          </w:p>
        </w:tc>
        <w:tc>
          <w:tcPr>
            <w:tcW w:w="1070" w:type="dxa"/>
            <w:vMerge/>
            <w:vAlign w:val="center"/>
          </w:tcPr>
          <w:p w:rsidR="001A7F7B" w:rsidRPr="00E77EF6" w:rsidRDefault="001A7F7B" w:rsidP="00F504DE">
            <w:pPr>
              <w:widowControl/>
              <w:spacing w:line="400" w:lineRule="exact"/>
              <w:jc w:val="center"/>
              <w:rPr>
                <w:rFonts w:ascii="宋体" w:cs="宋体"/>
                <w:b/>
                <w:bCs/>
                <w:kern w:val="0"/>
                <w:sz w:val="24"/>
                <w:szCs w:val="24"/>
              </w:rPr>
            </w:pPr>
          </w:p>
        </w:tc>
      </w:tr>
      <w:tr w:rsidR="001A7F7B" w:rsidRPr="00E77EF6" w:rsidTr="008765A1">
        <w:trPr>
          <w:trHeight w:val="298"/>
          <w:jc w:val="center"/>
        </w:trPr>
        <w:tc>
          <w:tcPr>
            <w:tcW w:w="576" w:type="dxa"/>
            <w:vMerge w:val="restart"/>
            <w:vAlign w:val="center"/>
          </w:tcPr>
          <w:p w:rsidR="001A7F7B" w:rsidRPr="0038302D" w:rsidRDefault="001A7F7B" w:rsidP="0038302D">
            <w:pPr>
              <w:jc w:val="center"/>
              <w:rPr>
                <w:rFonts w:cs="Times New Roman"/>
                <w:sz w:val="24"/>
                <w:szCs w:val="24"/>
              </w:rPr>
            </w:pPr>
            <w:r w:rsidRPr="0038302D">
              <w:rPr>
                <w:sz w:val="24"/>
                <w:szCs w:val="24"/>
              </w:rPr>
              <w:t>66</w:t>
            </w:r>
          </w:p>
        </w:tc>
        <w:tc>
          <w:tcPr>
            <w:tcW w:w="2183"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四川省雅江县烧炭沟矿区脉石英矿资源储量核实暨锂矿生产勘探报告</w:t>
            </w:r>
          </w:p>
        </w:tc>
        <w:tc>
          <w:tcPr>
            <w:tcW w:w="1575"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雅江县润丰矿业有限责任公司</w:t>
            </w:r>
          </w:p>
        </w:tc>
        <w:tc>
          <w:tcPr>
            <w:tcW w:w="1659"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甘孜藏族自治州雅江县</w:t>
            </w:r>
          </w:p>
        </w:tc>
        <w:tc>
          <w:tcPr>
            <w:tcW w:w="1680" w:type="dxa"/>
            <w:vMerge w:val="restart"/>
            <w:vAlign w:val="center"/>
          </w:tcPr>
          <w:p w:rsidR="001A7F7B" w:rsidRPr="00CE57A5" w:rsidRDefault="001A7F7B" w:rsidP="00CE57A5">
            <w:pPr>
              <w:jc w:val="center"/>
              <w:rPr>
                <w:rFonts w:cs="Times New Roman"/>
                <w:sz w:val="24"/>
                <w:szCs w:val="24"/>
              </w:rPr>
            </w:pPr>
            <w:r w:rsidRPr="00CE57A5">
              <w:rPr>
                <w:sz w:val="24"/>
                <w:szCs w:val="24"/>
              </w:rPr>
              <w:t>C5133002009126110049725</w:t>
            </w:r>
          </w:p>
        </w:tc>
        <w:tc>
          <w:tcPr>
            <w:tcW w:w="1232"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四川省国土资源厅</w:t>
            </w:r>
          </w:p>
        </w:tc>
        <w:tc>
          <w:tcPr>
            <w:tcW w:w="1588"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川国土资储备字〔</w:t>
            </w:r>
            <w:r w:rsidRPr="00CE57A5">
              <w:rPr>
                <w:sz w:val="24"/>
                <w:szCs w:val="24"/>
              </w:rPr>
              <w:t>2017</w:t>
            </w:r>
            <w:r w:rsidRPr="00CE57A5">
              <w:rPr>
                <w:rFonts w:cs="宋体" w:hint="eastAsia"/>
                <w:sz w:val="24"/>
                <w:szCs w:val="24"/>
              </w:rPr>
              <w:t>〕</w:t>
            </w:r>
            <w:r w:rsidRPr="00CE57A5">
              <w:rPr>
                <w:sz w:val="24"/>
                <w:szCs w:val="24"/>
              </w:rPr>
              <w:t>067</w:t>
            </w:r>
            <w:r w:rsidRPr="00CE57A5">
              <w:rPr>
                <w:rFonts w:cs="宋体" w:hint="eastAsia"/>
                <w:sz w:val="24"/>
                <w:szCs w:val="24"/>
              </w:rPr>
              <w:t>号</w:t>
            </w:r>
          </w:p>
        </w:tc>
        <w:tc>
          <w:tcPr>
            <w:tcW w:w="1680"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四川省矿产资源储量评审中心</w:t>
            </w:r>
          </w:p>
        </w:tc>
        <w:tc>
          <w:tcPr>
            <w:tcW w:w="1365"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川评审〔</w:t>
            </w:r>
            <w:r w:rsidRPr="00CE57A5">
              <w:rPr>
                <w:sz w:val="24"/>
                <w:szCs w:val="24"/>
              </w:rPr>
              <w:t>2017</w:t>
            </w:r>
            <w:r w:rsidRPr="00CE57A5">
              <w:rPr>
                <w:rFonts w:cs="宋体" w:hint="eastAsia"/>
                <w:sz w:val="24"/>
                <w:szCs w:val="24"/>
              </w:rPr>
              <w:t>〕</w:t>
            </w:r>
            <w:r w:rsidRPr="00CE57A5">
              <w:rPr>
                <w:sz w:val="24"/>
                <w:szCs w:val="24"/>
              </w:rPr>
              <w:t>122</w:t>
            </w:r>
            <w:r w:rsidRPr="00CE57A5">
              <w:rPr>
                <w:rFonts w:cs="宋体" w:hint="eastAsia"/>
                <w:sz w:val="24"/>
                <w:szCs w:val="24"/>
              </w:rPr>
              <w:t>号</w:t>
            </w:r>
          </w:p>
        </w:tc>
        <w:tc>
          <w:tcPr>
            <w:tcW w:w="1260"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大型</w:t>
            </w:r>
          </w:p>
        </w:tc>
        <w:tc>
          <w:tcPr>
            <w:tcW w:w="840" w:type="dxa"/>
            <w:vAlign w:val="center"/>
          </w:tcPr>
          <w:p w:rsidR="001A7F7B" w:rsidRPr="002D50AD" w:rsidRDefault="001A7F7B" w:rsidP="00246DA6">
            <w:pPr>
              <w:jc w:val="center"/>
              <w:rPr>
                <w:rFonts w:cs="Times New Roman"/>
                <w:sz w:val="24"/>
                <w:szCs w:val="24"/>
              </w:rPr>
            </w:pPr>
            <w:r w:rsidRPr="002D50AD">
              <w:rPr>
                <w:rFonts w:cs="宋体" w:hint="eastAsia"/>
                <w:sz w:val="24"/>
                <w:szCs w:val="24"/>
              </w:rPr>
              <w:t>脉石英</w:t>
            </w:r>
          </w:p>
        </w:tc>
        <w:tc>
          <w:tcPr>
            <w:tcW w:w="840" w:type="dxa"/>
            <w:vAlign w:val="center"/>
          </w:tcPr>
          <w:p w:rsidR="001A7F7B" w:rsidRPr="002D50AD" w:rsidRDefault="001A7F7B" w:rsidP="00246DA6">
            <w:pPr>
              <w:jc w:val="center"/>
              <w:rPr>
                <w:rFonts w:cs="Times New Roman"/>
                <w:sz w:val="24"/>
                <w:szCs w:val="24"/>
              </w:rPr>
            </w:pPr>
            <w:r w:rsidRPr="002D50AD">
              <w:rPr>
                <w:rFonts w:cs="宋体" w:hint="eastAsia"/>
                <w:sz w:val="24"/>
                <w:szCs w:val="24"/>
              </w:rPr>
              <w:t>万吨</w:t>
            </w:r>
          </w:p>
        </w:tc>
        <w:tc>
          <w:tcPr>
            <w:tcW w:w="1511" w:type="dxa"/>
            <w:vAlign w:val="center"/>
          </w:tcPr>
          <w:p w:rsidR="001A7F7B" w:rsidRPr="00246DA6" w:rsidRDefault="001A7F7B" w:rsidP="00246DA6">
            <w:pPr>
              <w:jc w:val="center"/>
              <w:rPr>
                <w:rFonts w:cs="Times New Roman"/>
                <w:sz w:val="24"/>
                <w:szCs w:val="24"/>
              </w:rPr>
            </w:pPr>
            <w:r w:rsidRPr="00246DA6">
              <w:rPr>
                <w:sz w:val="24"/>
                <w:szCs w:val="24"/>
              </w:rPr>
              <w:t>27.2</w:t>
            </w:r>
          </w:p>
        </w:tc>
        <w:tc>
          <w:tcPr>
            <w:tcW w:w="1769"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四川省地质矿产勘查开发局</w:t>
            </w:r>
            <w:r w:rsidRPr="00CE57A5">
              <w:rPr>
                <w:sz w:val="24"/>
                <w:szCs w:val="24"/>
              </w:rPr>
              <w:t>108</w:t>
            </w:r>
            <w:r w:rsidRPr="00CE57A5">
              <w:rPr>
                <w:rFonts w:cs="宋体" w:hint="eastAsia"/>
                <w:sz w:val="24"/>
                <w:szCs w:val="24"/>
              </w:rPr>
              <w:t>地质队</w:t>
            </w:r>
          </w:p>
        </w:tc>
        <w:tc>
          <w:tcPr>
            <w:tcW w:w="931"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甲级</w:t>
            </w:r>
          </w:p>
        </w:tc>
        <w:tc>
          <w:tcPr>
            <w:tcW w:w="1070" w:type="dxa"/>
            <w:vMerge w:val="restart"/>
            <w:vAlign w:val="center"/>
          </w:tcPr>
          <w:p w:rsidR="001A7F7B" w:rsidRPr="00CE57A5" w:rsidRDefault="001A7F7B" w:rsidP="00CE57A5">
            <w:pPr>
              <w:jc w:val="center"/>
              <w:rPr>
                <w:rFonts w:cs="Times New Roman"/>
                <w:sz w:val="24"/>
                <w:szCs w:val="24"/>
              </w:rPr>
            </w:pPr>
          </w:p>
        </w:tc>
      </w:tr>
      <w:tr w:rsidR="001A7F7B" w:rsidRPr="00E77EF6" w:rsidTr="008765A1">
        <w:trPr>
          <w:trHeight w:val="298"/>
          <w:jc w:val="center"/>
        </w:trPr>
        <w:tc>
          <w:tcPr>
            <w:tcW w:w="576" w:type="dxa"/>
            <w:vMerge/>
            <w:vAlign w:val="center"/>
          </w:tcPr>
          <w:p w:rsidR="001A7F7B" w:rsidRPr="0038302D" w:rsidRDefault="001A7F7B" w:rsidP="0038302D">
            <w:pPr>
              <w:jc w:val="center"/>
              <w:rPr>
                <w:rFonts w:cs="Times New Roman"/>
                <w:sz w:val="24"/>
                <w:szCs w:val="24"/>
              </w:rPr>
            </w:pPr>
          </w:p>
        </w:tc>
        <w:tc>
          <w:tcPr>
            <w:tcW w:w="2183" w:type="dxa"/>
            <w:vMerge/>
            <w:vAlign w:val="center"/>
          </w:tcPr>
          <w:p w:rsidR="001A7F7B" w:rsidRPr="00CE57A5" w:rsidRDefault="001A7F7B" w:rsidP="00CE57A5">
            <w:pPr>
              <w:jc w:val="center"/>
              <w:rPr>
                <w:rFonts w:cs="Times New Roman"/>
                <w:sz w:val="24"/>
                <w:szCs w:val="24"/>
              </w:rPr>
            </w:pPr>
          </w:p>
        </w:tc>
        <w:tc>
          <w:tcPr>
            <w:tcW w:w="1575" w:type="dxa"/>
            <w:vMerge/>
            <w:vAlign w:val="center"/>
          </w:tcPr>
          <w:p w:rsidR="001A7F7B" w:rsidRPr="00CE57A5" w:rsidRDefault="001A7F7B" w:rsidP="00CE57A5">
            <w:pPr>
              <w:jc w:val="center"/>
              <w:rPr>
                <w:rFonts w:cs="Times New Roman"/>
                <w:sz w:val="24"/>
                <w:szCs w:val="24"/>
              </w:rPr>
            </w:pPr>
          </w:p>
        </w:tc>
        <w:tc>
          <w:tcPr>
            <w:tcW w:w="1659" w:type="dxa"/>
            <w:vMerge/>
            <w:vAlign w:val="center"/>
          </w:tcPr>
          <w:p w:rsidR="001A7F7B" w:rsidRPr="00CE57A5" w:rsidRDefault="001A7F7B" w:rsidP="00CE57A5">
            <w:pPr>
              <w:jc w:val="center"/>
              <w:rPr>
                <w:rFonts w:cs="Times New Roman"/>
                <w:sz w:val="24"/>
                <w:szCs w:val="24"/>
              </w:rPr>
            </w:pPr>
          </w:p>
        </w:tc>
        <w:tc>
          <w:tcPr>
            <w:tcW w:w="1680" w:type="dxa"/>
            <w:vMerge/>
            <w:vAlign w:val="center"/>
          </w:tcPr>
          <w:p w:rsidR="001A7F7B" w:rsidRPr="00CE57A5" w:rsidRDefault="001A7F7B" w:rsidP="00CE57A5">
            <w:pPr>
              <w:jc w:val="center"/>
              <w:rPr>
                <w:rFonts w:cs="Times New Roman"/>
                <w:sz w:val="24"/>
                <w:szCs w:val="24"/>
              </w:rPr>
            </w:pPr>
          </w:p>
        </w:tc>
        <w:tc>
          <w:tcPr>
            <w:tcW w:w="1232" w:type="dxa"/>
            <w:vMerge/>
            <w:vAlign w:val="center"/>
          </w:tcPr>
          <w:p w:rsidR="001A7F7B" w:rsidRPr="00CE57A5" w:rsidRDefault="001A7F7B" w:rsidP="00CE57A5">
            <w:pPr>
              <w:jc w:val="center"/>
              <w:rPr>
                <w:rFonts w:cs="Times New Roman"/>
                <w:sz w:val="24"/>
                <w:szCs w:val="24"/>
              </w:rPr>
            </w:pPr>
          </w:p>
        </w:tc>
        <w:tc>
          <w:tcPr>
            <w:tcW w:w="1588" w:type="dxa"/>
            <w:vMerge/>
            <w:vAlign w:val="center"/>
          </w:tcPr>
          <w:p w:rsidR="001A7F7B" w:rsidRPr="00CE57A5" w:rsidRDefault="001A7F7B" w:rsidP="00CE57A5">
            <w:pPr>
              <w:jc w:val="center"/>
              <w:rPr>
                <w:rFonts w:cs="Times New Roman"/>
                <w:sz w:val="24"/>
                <w:szCs w:val="24"/>
              </w:rPr>
            </w:pPr>
          </w:p>
        </w:tc>
        <w:tc>
          <w:tcPr>
            <w:tcW w:w="1680" w:type="dxa"/>
            <w:vMerge/>
            <w:vAlign w:val="center"/>
          </w:tcPr>
          <w:p w:rsidR="001A7F7B" w:rsidRPr="00CE57A5" w:rsidRDefault="001A7F7B" w:rsidP="00CE57A5">
            <w:pPr>
              <w:jc w:val="center"/>
              <w:rPr>
                <w:rFonts w:cs="Times New Roman"/>
                <w:sz w:val="24"/>
                <w:szCs w:val="24"/>
              </w:rPr>
            </w:pPr>
          </w:p>
        </w:tc>
        <w:tc>
          <w:tcPr>
            <w:tcW w:w="1365" w:type="dxa"/>
            <w:vMerge/>
            <w:vAlign w:val="center"/>
          </w:tcPr>
          <w:p w:rsidR="001A7F7B" w:rsidRPr="00CE57A5" w:rsidRDefault="001A7F7B" w:rsidP="00CE57A5">
            <w:pPr>
              <w:jc w:val="center"/>
              <w:rPr>
                <w:rFonts w:cs="Times New Roman"/>
                <w:sz w:val="24"/>
                <w:szCs w:val="24"/>
              </w:rPr>
            </w:pPr>
          </w:p>
        </w:tc>
        <w:tc>
          <w:tcPr>
            <w:tcW w:w="1260" w:type="dxa"/>
            <w:vMerge/>
            <w:vAlign w:val="center"/>
          </w:tcPr>
          <w:p w:rsidR="001A7F7B" w:rsidRPr="00CE57A5" w:rsidRDefault="001A7F7B" w:rsidP="00CE57A5">
            <w:pPr>
              <w:jc w:val="center"/>
              <w:rPr>
                <w:rFonts w:cs="Times New Roman"/>
                <w:sz w:val="24"/>
                <w:szCs w:val="24"/>
              </w:rPr>
            </w:pPr>
          </w:p>
        </w:tc>
        <w:tc>
          <w:tcPr>
            <w:tcW w:w="840" w:type="dxa"/>
            <w:vAlign w:val="center"/>
          </w:tcPr>
          <w:p w:rsidR="001A7F7B" w:rsidRPr="002D50AD" w:rsidRDefault="001A7F7B" w:rsidP="00246DA6">
            <w:pPr>
              <w:jc w:val="center"/>
              <w:rPr>
                <w:rFonts w:cs="Times New Roman"/>
                <w:sz w:val="24"/>
                <w:szCs w:val="24"/>
              </w:rPr>
            </w:pPr>
            <w:r w:rsidRPr="002D50AD">
              <w:rPr>
                <w:rFonts w:cs="宋体" w:hint="eastAsia"/>
                <w:sz w:val="24"/>
                <w:szCs w:val="24"/>
              </w:rPr>
              <w:t>锂</w:t>
            </w:r>
          </w:p>
        </w:tc>
        <w:tc>
          <w:tcPr>
            <w:tcW w:w="840" w:type="dxa"/>
            <w:vAlign w:val="center"/>
          </w:tcPr>
          <w:p w:rsidR="001A7F7B" w:rsidRPr="002D50AD" w:rsidRDefault="001A7F7B" w:rsidP="00246DA6">
            <w:pPr>
              <w:jc w:val="center"/>
              <w:rPr>
                <w:rFonts w:cs="Times New Roman"/>
                <w:sz w:val="24"/>
                <w:szCs w:val="24"/>
              </w:rPr>
            </w:pPr>
            <w:r w:rsidRPr="002D50AD">
              <w:rPr>
                <w:rFonts w:cs="宋体" w:hint="eastAsia"/>
                <w:sz w:val="24"/>
                <w:szCs w:val="24"/>
              </w:rPr>
              <w:t>万吨</w:t>
            </w:r>
          </w:p>
        </w:tc>
        <w:tc>
          <w:tcPr>
            <w:tcW w:w="1511" w:type="dxa"/>
            <w:vAlign w:val="center"/>
          </w:tcPr>
          <w:p w:rsidR="001A7F7B" w:rsidRPr="00246DA6" w:rsidRDefault="001A7F7B" w:rsidP="00246DA6">
            <w:pPr>
              <w:jc w:val="center"/>
              <w:rPr>
                <w:rFonts w:cs="Times New Roman"/>
                <w:sz w:val="24"/>
                <w:szCs w:val="24"/>
              </w:rPr>
            </w:pPr>
            <w:r w:rsidRPr="00246DA6">
              <w:rPr>
                <w:sz w:val="24"/>
                <w:szCs w:val="24"/>
              </w:rPr>
              <w:t>42.723</w:t>
            </w:r>
          </w:p>
        </w:tc>
        <w:tc>
          <w:tcPr>
            <w:tcW w:w="1769" w:type="dxa"/>
            <w:vMerge/>
            <w:vAlign w:val="center"/>
          </w:tcPr>
          <w:p w:rsidR="001A7F7B" w:rsidRPr="00CE57A5" w:rsidRDefault="001A7F7B" w:rsidP="00CE57A5">
            <w:pPr>
              <w:jc w:val="center"/>
              <w:rPr>
                <w:rFonts w:cs="Times New Roman"/>
                <w:sz w:val="24"/>
                <w:szCs w:val="24"/>
              </w:rPr>
            </w:pPr>
          </w:p>
        </w:tc>
        <w:tc>
          <w:tcPr>
            <w:tcW w:w="931" w:type="dxa"/>
            <w:vMerge/>
            <w:vAlign w:val="center"/>
          </w:tcPr>
          <w:p w:rsidR="001A7F7B" w:rsidRPr="00CE57A5" w:rsidRDefault="001A7F7B" w:rsidP="00CE57A5">
            <w:pPr>
              <w:jc w:val="center"/>
              <w:rPr>
                <w:rFonts w:cs="Times New Roman"/>
                <w:sz w:val="24"/>
                <w:szCs w:val="24"/>
              </w:rPr>
            </w:pPr>
          </w:p>
        </w:tc>
        <w:tc>
          <w:tcPr>
            <w:tcW w:w="1070" w:type="dxa"/>
            <w:vMerge/>
            <w:vAlign w:val="center"/>
          </w:tcPr>
          <w:p w:rsidR="001A7F7B" w:rsidRPr="00CE57A5" w:rsidRDefault="001A7F7B" w:rsidP="00CE57A5">
            <w:pPr>
              <w:jc w:val="center"/>
              <w:rPr>
                <w:rFonts w:cs="Times New Roman"/>
                <w:sz w:val="24"/>
                <w:szCs w:val="24"/>
              </w:rPr>
            </w:pPr>
          </w:p>
        </w:tc>
      </w:tr>
      <w:tr w:rsidR="001A7F7B" w:rsidRPr="00E77EF6" w:rsidTr="008765A1">
        <w:trPr>
          <w:trHeight w:val="298"/>
          <w:jc w:val="center"/>
        </w:trPr>
        <w:tc>
          <w:tcPr>
            <w:tcW w:w="576" w:type="dxa"/>
            <w:vMerge/>
            <w:vAlign w:val="center"/>
          </w:tcPr>
          <w:p w:rsidR="001A7F7B" w:rsidRPr="0038302D" w:rsidRDefault="001A7F7B" w:rsidP="0038302D">
            <w:pPr>
              <w:jc w:val="center"/>
              <w:rPr>
                <w:rFonts w:cs="Times New Roman"/>
                <w:sz w:val="24"/>
                <w:szCs w:val="24"/>
              </w:rPr>
            </w:pPr>
          </w:p>
        </w:tc>
        <w:tc>
          <w:tcPr>
            <w:tcW w:w="2183" w:type="dxa"/>
            <w:vMerge/>
            <w:vAlign w:val="center"/>
          </w:tcPr>
          <w:p w:rsidR="001A7F7B" w:rsidRPr="00CE57A5" w:rsidRDefault="001A7F7B" w:rsidP="00CE57A5">
            <w:pPr>
              <w:jc w:val="center"/>
              <w:rPr>
                <w:rFonts w:cs="Times New Roman"/>
                <w:sz w:val="24"/>
                <w:szCs w:val="24"/>
              </w:rPr>
            </w:pPr>
          </w:p>
        </w:tc>
        <w:tc>
          <w:tcPr>
            <w:tcW w:w="1575" w:type="dxa"/>
            <w:vMerge/>
            <w:vAlign w:val="center"/>
          </w:tcPr>
          <w:p w:rsidR="001A7F7B" w:rsidRPr="00CE57A5" w:rsidRDefault="001A7F7B" w:rsidP="00CE57A5">
            <w:pPr>
              <w:jc w:val="center"/>
              <w:rPr>
                <w:rFonts w:cs="Times New Roman"/>
                <w:sz w:val="24"/>
                <w:szCs w:val="24"/>
              </w:rPr>
            </w:pPr>
          </w:p>
        </w:tc>
        <w:tc>
          <w:tcPr>
            <w:tcW w:w="1659" w:type="dxa"/>
            <w:vMerge/>
            <w:vAlign w:val="center"/>
          </w:tcPr>
          <w:p w:rsidR="001A7F7B" w:rsidRPr="00CE57A5" w:rsidRDefault="001A7F7B" w:rsidP="00CE57A5">
            <w:pPr>
              <w:jc w:val="center"/>
              <w:rPr>
                <w:rFonts w:cs="Times New Roman"/>
                <w:sz w:val="24"/>
                <w:szCs w:val="24"/>
              </w:rPr>
            </w:pPr>
          </w:p>
        </w:tc>
        <w:tc>
          <w:tcPr>
            <w:tcW w:w="1680" w:type="dxa"/>
            <w:vMerge/>
            <w:vAlign w:val="center"/>
          </w:tcPr>
          <w:p w:rsidR="001A7F7B" w:rsidRPr="00CE57A5" w:rsidRDefault="001A7F7B" w:rsidP="00CE57A5">
            <w:pPr>
              <w:jc w:val="center"/>
              <w:rPr>
                <w:rFonts w:cs="Times New Roman"/>
                <w:sz w:val="24"/>
                <w:szCs w:val="24"/>
              </w:rPr>
            </w:pPr>
          </w:p>
        </w:tc>
        <w:tc>
          <w:tcPr>
            <w:tcW w:w="1232" w:type="dxa"/>
            <w:vMerge/>
            <w:vAlign w:val="center"/>
          </w:tcPr>
          <w:p w:rsidR="001A7F7B" w:rsidRPr="00CE57A5" w:rsidRDefault="001A7F7B" w:rsidP="00CE57A5">
            <w:pPr>
              <w:jc w:val="center"/>
              <w:rPr>
                <w:rFonts w:cs="Times New Roman"/>
                <w:sz w:val="24"/>
                <w:szCs w:val="24"/>
              </w:rPr>
            </w:pPr>
          </w:p>
        </w:tc>
        <w:tc>
          <w:tcPr>
            <w:tcW w:w="1588" w:type="dxa"/>
            <w:vMerge/>
            <w:vAlign w:val="center"/>
          </w:tcPr>
          <w:p w:rsidR="001A7F7B" w:rsidRPr="00CE57A5" w:rsidRDefault="001A7F7B" w:rsidP="00CE57A5">
            <w:pPr>
              <w:jc w:val="center"/>
              <w:rPr>
                <w:rFonts w:cs="Times New Roman"/>
                <w:sz w:val="24"/>
                <w:szCs w:val="24"/>
              </w:rPr>
            </w:pPr>
          </w:p>
        </w:tc>
        <w:tc>
          <w:tcPr>
            <w:tcW w:w="1680" w:type="dxa"/>
            <w:vMerge/>
            <w:vAlign w:val="center"/>
          </w:tcPr>
          <w:p w:rsidR="001A7F7B" w:rsidRPr="00CE57A5" w:rsidRDefault="001A7F7B" w:rsidP="00CE57A5">
            <w:pPr>
              <w:jc w:val="center"/>
              <w:rPr>
                <w:rFonts w:cs="Times New Roman"/>
                <w:sz w:val="24"/>
                <w:szCs w:val="24"/>
              </w:rPr>
            </w:pPr>
          </w:p>
        </w:tc>
        <w:tc>
          <w:tcPr>
            <w:tcW w:w="1365" w:type="dxa"/>
            <w:vMerge/>
            <w:vAlign w:val="center"/>
          </w:tcPr>
          <w:p w:rsidR="001A7F7B" w:rsidRPr="00CE57A5" w:rsidRDefault="001A7F7B" w:rsidP="00CE57A5">
            <w:pPr>
              <w:jc w:val="center"/>
              <w:rPr>
                <w:rFonts w:cs="Times New Roman"/>
                <w:sz w:val="24"/>
                <w:szCs w:val="24"/>
              </w:rPr>
            </w:pPr>
          </w:p>
        </w:tc>
        <w:tc>
          <w:tcPr>
            <w:tcW w:w="1260" w:type="dxa"/>
            <w:vMerge/>
            <w:vAlign w:val="center"/>
          </w:tcPr>
          <w:p w:rsidR="001A7F7B" w:rsidRPr="00CE57A5" w:rsidRDefault="001A7F7B" w:rsidP="00CE57A5">
            <w:pPr>
              <w:jc w:val="center"/>
              <w:rPr>
                <w:rFonts w:cs="Times New Roman"/>
                <w:sz w:val="24"/>
                <w:szCs w:val="24"/>
              </w:rPr>
            </w:pPr>
          </w:p>
        </w:tc>
        <w:tc>
          <w:tcPr>
            <w:tcW w:w="840" w:type="dxa"/>
            <w:vAlign w:val="center"/>
          </w:tcPr>
          <w:p w:rsidR="001A7F7B" w:rsidRPr="002D50AD" w:rsidRDefault="001A7F7B" w:rsidP="00246DA6">
            <w:pPr>
              <w:jc w:val="center"/>
              <w:rPr>
                <w:rFonts w:cs="Times New Roman"/>
                <w:sz w:val="24"/>
                <w:szCs w:val="24"/>
              </w:rPr>
            </w:pPr>
            <w:r w:rsidRPr="002D50AD">
              <w:rPr>
                <w:rFonts w:cs="宋体" w:hint="eastAsia"/>
                <w:sz w:val="24"/>
                <w:szCs w:val="24"/>
              </w:rPr>
              <w:t>铍</w:t>
            </w:r>
          </w:p>
        </w:tc>
        <w:tc>
          <w:tcPr>
            <w:tcW w:w="840" w:type="dxa"/>
            <w:vAlign w:val="center"/>
          </w:tcPr>
          <w:p w:rsidR="001A7F7B" w:rsidRPr="00CE57A5" w:rsidRDefault="001A7F7B" w:rsidP="00246DA6">
            <w:pPr>
              <w:jc w:val="center"/>
              <w:rPr>
                <w:rFonts w:cs="Times New Roman"/>
                <w:sz w:val="24"/>
                <w:szCs w:val="24"/>
              </w:rPr>
            </w:pPr>
            <w:r w:rsidRPr="002D50AD">
              <w:rPr>
                <w:rFonts w:cs="宋体" w:hint="eastAsia"/>
                <w:sz w:val="24"/>
                <w:szCs w:val="24"/>
              </w:rPr>
              <w:t>吨</w:t>
            </w:r>
          </w:p>
        </w:tc>
        <w:tc>
          <w:tcPr>
            <w:tcW w:w="1511" w:type="dxa"/>
            <w:vAlign w:val="center"/>
          </w:tcPr>
          <w:p w:rsidR="001A7F7B" w:rsidRPr="00246DA6" w:rsidRDefault="001A7F7B" w:rsidP="00246DA6">
            <w:pPr>
              <w:jc w:val="center"/>
              <w:rPr>
                <w:rFonts w:cs="Times New Roman"/>
                <w:sz w:val="24"/>
                <w:szCs w:val="24"/>
              </w:rPr>
            </w:pPr>
            <w:r w:rsidRPr="00246DA6">
              <w:rPr>
                <w:sz w:val="24"/>
                <w:szCs w:val="24"/>
              </w:rPr>
              <w:t>16672</w:t>
            </w:r>
          </w:p>
        </w:tc>
        <w:tc>
          <w:tcPr>
            <w:tcW w:w="1769" w:type="dxa"/>
            <w:vMerge/>
            <w:vAlign w:val="center"/>
          </w:tcPr>
          <w:p w:rsidR="001A7F7B" w:rsidRPr="00CE57A5" w:rsidRDefault="001A7F7B" w:rsidP="00CE57A5">
            <w:pPr>
              <w:jc w:val="center"/>
              <w:rPr>
                <w:rFonts w:cs="Times New Roman"/>
                <w:sz w:val="24"/>
                <w:szCs w:val="24"/>
              </w:rPr>
            </w:pPr>
          </w:p>
        </w:tc>
        <w:tc>
          <w:tcPr>
            <w:tcW w:w="931" w:type="dxa"/>
            <w:vMerge/>
            <w:vAlign w:val="center"/>
          </w:tcPr>
          <w:p w:rsidR="001A7F7B" w:rsidRPr="00CE57A5" w:rsidRDefault="001A7F7B" w:rsidP="00CE57A5">
            <w:pPr>
              <w:jc w:val="center"/>
              <w:rPr>
                <w:rFonts w:cs="Times New Roman"/>
                <w:sz w:val="24"/>
                <w:szCs w:val="24"/>
              </w:rPr>
            </w:pPr>
          </w:p>
        </w:tc>
        <w:tc>
          <w:tcPr>
            <w:tcW w:w="1070" w:type="dxa"/>
            <w:vMerge/>
            <w:vAlign w:val="center"/>
          </w:tcPr>
          <w:p w:rsidR="001A7F7B" w:rsidRPr="00CE57A5" w:rsidRDefault="001A7F7B" w:rsidP="00CE57A5">
            <w:pPr>
              <w:jc w:val="center"/>
              <w:rPr>
                <w:rFonts w:cs="Times New Roman"/>
                <w:sz w:val="24"/>
                <w:szCs w:val="24"/>
              </w:rPr>
            </w:pPr>
          </w:p>
        </w:tc>
      </w:tr>
      <w:tr w:rsidR="001A7F7B" w:rsidRPr="00E77EF6" w:rsidTr="008765A1">
        <w:trPr>
          <w:trHeight w:val="298"/>
          <w:jc w:val="center"/>
        </w:trPr>
        <w:tc>
          <w:tcPr>
            <w:tcW w:w="576" w:type="dxa"/>
            <w:vMerge/>
            <w:vAlign w:val="center"/>
          </w:tcPr>
          <w:p w:rsidR="001A7F7B" w:rsidRPr="0038302D" w:rsidRDefault="001A7F7B" w:rsidP="0038302D">
            <w:pPr>
              <w:jc w:val="center"/>
              <w:rPr>
                <w:rFonts w:cs="Times New Roman"/>
                <w:sz w:val="24"/>
                <w:szCs w:val="24"/>
              </w:rPr>
            </w:pPr>
          </w:p>
        </w:tc>
        <w:tc>
          <w:tcPr>
            <w:tcW w:w="2183" w:type="dxa"/>
            <w:vMerge/>
            <w:vAlign w:val="center"/>
          </w:tcPr>
          <w:p w:rsidR="001A7F7B" w:rsidRPr="00CE57A5" w:rsidRDefault="001A7F7B" w:rsidP="00CE57A5">
            <w:pPr>
              <w:jc w:val="center"/>
              <w:rPr>
                <w:rFonts w:cs="Times New Roman"/>
                <w:sz w:val="24"/>
                <w:szCs w:val="24"/>
              </w:rPr>
            </w:pPr>
          </w:p>
        </w:tc>
        <w:tc>
          <w:tcPr>
            <w:tcW w:w="1575" w:type="dxa"/>
            <w:vMerge/>
            <w:vAlign w:val="center"/>
          </w:tcPr>
          <w:p w:rsidR="001A7F7B" w:rsidRPr="00CE57A5" w:rsidRDefault="001A7F7B" w:rsidP="00CE57A5">
            <w:pPr>
              <w:jc w:val="center"/>
              <w:rPr>
                <w:rFonts w:cs="Times New Roman"/>
                <w:sz w:val="24"/>
                <w:szCs w:val="24"/>
              </w:rPr>
            </w:pPr>
          </w:p>
        </w:tc>
        <w:tc>
          <w:tcPr>
            <w:tcW w:w="1659" w:type="dxa"/>
            <w:vMerge/>
            <w:vAlign w:val="center"/>
          </w:tcPr>
          <w:p w:rsidR="001A7F7B" w:rsidRPr="00CE57A5" w:rsidRDefault="001A7F7B" w:rsidP="00CE57A5">
            <w:pPr>
              <w:jc w:val="center"/>
              <w:rPr>
                <w:rFonts w:cs="Times New Roman"/>
                <w:sz w:val="24"/>
                <w:szCs w:val="24"/>
              </w:rPr>
            </w:pPr>
          </w:p>
        </w:tc>
        <w:tc>
          <w:tcPr>
            <w:tcW w:w="1680" w:type="dxa"/>
            <w:vMerge/>
            <w:vAlign w:val="center"/>
          </w:tcPr>
          <w:p w:rsidR="001A7F7B" w:rsidRPr="00CE57A5" w:rsidRDefault="001A7F7B" w:rsidP="00CE57A5">
            <w:pPr>
              <w:jc w:val="center"/>
              <w:rPr>
                <w:rFonts w:cs="Times New Roman"/>
                <w:sz w:val="24"/>
                <w:szCs w:val="24"/>
              </w:rPr>
            </w:pPr>
          </w:p>
        </w:tc>
        <w:tc>
          <w:tcPr>
            <w:tcW w:w="1232" w:type="dxa"/>
            <w:vMerge/>
            <w:vAlign w:val="center"/>
          </w:tcPr>
          <w:p w:rsidR="001A7F7B" w:rsidRPr="00CE57A5" w:rsidRDefault="001A7F7B" w:rsidP="00CE57A5">
            <w:pPr>
              <w:jc w:val="center"/>
              <w:rPr>
                <w:rFonts w:cs="Times New Roman"/>
                <w:sz w:val="24"/>
                <w:szCs w:val="24"/>
              </w:rPr>
            </w:pPr>
          </w:p>
        </w:tc>
        <w:tc>
          <w:tcPr>
            <w:tcW w:w="1588" w:type="dxa"/>
            <w:vMerge/>
            <w:vAlign w:val="center"/>
          </w:tcPr>
          <w:p w:rsidR="001A7F7B" w:rsidRPr="00CE57A5" w:rsidRDefault="001A7F7B" w:rsidP="00CE57A5">
            <w:pPr>
              <w:jc w:val="center"/>
              <w:rPr>
                <w:rFonts w:cs="Times New Roman"/>
                <w:sz w:val="24"/>
                <w:szCs w:val="24"/>
              </w:rPr>
            </w:pPr>
          </w:p>
        </w:tc>
        <w:tc>
          <w:tcPr>
            <w:tcW w:w="1680" w:type="dxa"/>
            <w:vMerge/>
            <w:vAlign w:val="center"/>
          </w:tcPr>
          <w:p w:rsidR="001A7F7B" w:rsidRPr="00CE57A5" w:rsidRDefault="001A7F7B" w:rsidP="00CE57A5">
            <w:pPr>
              <w:jc w:val="center"/>
              <w:rPr>
                <w:rFonts w:cs="Times New Roman"/>
                <w:sz w:val="24"/>
                <w:szCs w:val="24"/>
              </w:rPr>
            </w:pPr>
          </w:p>
        </w:tc>
        <w:tc>
          <w:tcPr>
            <w:tcW w:w="1365" w:type="dxa"/>
            <w:vMerge/>
            <w:vAlign w:val="center"/>
          </w:tcPr>
          <w:p w:rsidR="001A7F7B" w:rsidRPr="00CE57A5" w:rsidRDefault="001A7F7B" w:rsidP="00CE57A5">
            <w:pPr>
              <w:jc w:val="center"/>
              <w:rPr>
                <w:rFonts w:cs="Times New Roman"/>
                <w:sz w:val="24"/>
                <w:szCs w:val="24"/>
              </w:rPr>
            </w:pPr>
          </w:p>
        </w:tc>
        <w:tc>
          <w:tcPr>
            <w:tcW w:w="1260" w:type="dxa"/>
            <w:vMerge/>
            <w:vAlign w:val="center"/>
          </w:tcPr>
          <w:p w:rsidR="001A7F7B" w:rsidRPr="00CE57A5" w:rsidRDefault="001A7F7B" w:rsidP="00CE57A5">
            <w:pPr>
              <w:jc w:val="center"/>
              <w:rPr>
                <w:rFonts w:cs="Times New Roman"/>
                <w:sz w:val="24"/>
                <w:szCs w:val="24"/>
              </w:rPr>
            </w:pPr>
          </w:p>
        </w:tc>
        <w:tc>
          <w:tcPr>
            <w:tcW w:w="840" w:type="dxa"/>
            <w:vAlign w:val="center"/>
          </w:tcPr>
          <w:p w:rsidR="001A7F7B" w:rsidRPr="002D50AD" w:rsidRDefault="001A7F7B" w:rsidP="00246DA6">
            <w:pPr>
              <w:jc w:val="center"/>
              <w:rPr>
                <w:rFonts w:cs="Times New Roman"/>
                <w:sz w:val="24"/>
                <w:szCs w:val="24"/>
              </w:rPr>
            </w:pPr>
            <w:r w:rsidRPr="002D50AD">
              <w:rPr>
                <w:rFonts w:cs="宋体" w:hint="eastAsia"/>
                <w:sz w:val="24"/>
                <w:szCs w:val="24"/>
              </w:rPr>
              <w:t>铌</w:t>
            </w:r>
          </w:p>
        </w:tc>
        <w:tc>
          <w:tcPr>
            <w:tcW w:w="840" w:type="dxa"/>
            <w:vAlign w:val="center"/>
          </w:tcPr>
          <w:p w:rsidR="001A7F7B" w:rsidRPr="002D50AD" w:rsidRDefault="001A7F7B" w:rsidP="00246DA6">
            <w:pPr>
              <w:jc w:val="center"/>
              <w:rPr>
                <w:rFonts w:cs="Times New Roman"/>
                <w:sz w:val="24"/>
                <w:szCs w:val="24"/>
              </w:rPr>
            </w:pPr>
            <w:r w:rsidRPr="002D50AD">
              <w:rPr>
                <w:rFonts w:cs="宋体" w:hint="eastAsia"/>
                <w:sz w:val="24"/>
                <w:szCs w:val="24"/>
              </w:rPr>
              <w:t>万吨</w:t>
            </w:r>
          </w:p>
        </w:tc>
        <w:tc>
          <w:tcPr>
            <w:tcW w:w="1511" w:type="dxa"/>
            <w:vAlign w:val="center"/>
          </w:tcPr>
          <w:p w:rsidR="001A7F7B" w:rsidRPr="00246DA6" w:rsidRDefault="001A7F7B" w:rsidP="00246DA6">
            <w:pPr>
              <w:jc w:val="center"/>
              <w:rPr>
                <w:rFonts w:cs="Times New Roman"/>
                <w:sz w:val="24"/>
                <w:szCs w:val="24"/>
              </w:rPr>
            </w:pPr>
            <w:r w:rsidRPr="00246DA6">
              <w:rPr>
                <w:sz w:val="24"/>
                <w:szCs w:val="24"/>
              </w:rPr>
              <w:t>0.3924</w:t>
            </w:r>
          </w:p>
        </w:tc>
        <w:tc>
          <w:tcPr>
            <w:tcW w:w="1769" w:type="dxa"/>
            <w:vMerge/>
            <w:vAlign w:val="center"/>
          </w:tcPr>
          <w:p w:rsidR="001A7F7B" w:rsidRPr="00CE57A5" w:rsidRDefault="001A7F7B" w:rsidP="00CE57A5">
            <w:pPr>
              <w:jc w:val="center"/>
              <w:rPr>
                <w:rFonts w:cs="Times New Roman"/>
                <w:sz w:val="24"/>
                <w:szCs w:val="24"/>
              </w:rPr>
            </w:pPr>
          </w:p>
        </w:tc>
        <w:tc>
          <w:tcPr>
            <w:tcW w:w="931" w:type="dxa"/>
            <w:vMerge/>
            <w:vAlign w:val="center"/>
          </w:tcPr>
          <w:p w:rsidR="001A7F7B" w:rsidRPr="00CE57A5" w:rsidRDefault="001A7F7B" w:rsidP="00CE57A5">
            <w:pPr>
              <w:jc w:val="center"/>
              <w:rPr>
                <w:rFonts w:cs="Times New Roman"/>
                <w:sz w:val="24"/>
                <w:szCs w:val="24"/>
              </w:rPr>
            </w:pPr>
          </w:p>
        </w:tc>
        <w:tc>
          <w:tcPr>
            <w:tcW w:w="1070" w:type="dxa"/>
            <w:vMerge/>
            <w:vAlign w:val="center"/>
          </w:tcPr>
          <w:p w:rsidR="001A7F7B" w:rsidRPr="00CE57A5" w:rsidRDefault="001A7F7B" w:rsidP="00CE57A5">
            <w:pPr>
              <w:jc w:val="center"/>
              <w:rPr>
                <w:rFonts w:cs="Times New Roman"/>
                <w:sz w:val="24"/>
                <w:szCs w:val="24"/>
              </w:rPr>
            </w:pPr>
          </w:p>
        </w:tc>
      </w:tr>
      <w:tr w:rsidR="001A7F7B" w:rsidRPr="00E77EF6" w:rsidTr="008765A1">
        <w:trPr>
          <w:trHeight w:val="298"/>
          <w:jc w:val="center"/>
        </w:trPr>
        <w:tc>
          <w:tcPr>
            <w:tcW w:w="576" w:type="dxa"/>
            <w:vMerge/>
            <w:vAlign w:val="center"/>
          </w:tcPr>
          <w:p w:rsidR="001A7F7B" w:rsidRPr="0038302D" w:rsidRDefault="001A7F7B" w:rsidP="0038302D">
            <w:pPr>
              <w:jc w:val="center"/>
              <w:rPr>
                <w:rFonts w:cs="Times New Roman"/>
                <w:sz w:val="24"/>
                <w:szCs w:val="24"/>
              </w:rPr>
            </w:pPr>
          </w:p>
        </w:tc>
        <w:tc>
          <w:tcPr>
            <w:tcW w:w="2183" w:type="dxa"/>
            <w:vMerge/>
            <w:vAlign w:val="center"/>
          </w:tcPr>
          <w:p w:rsidR="001A7F7B" w:rsidRPr="00CE57A5" w:rsidRDefault="001A7F7B" w:rsidP="00CE57A5">
            <w:pPr>
              <w:jc w:val="center"/>
              <w:rPr>
                <w:rFonts w:cs="Times New Roman"/>
                <w:sz w:val="24"/>
                <w:szCs w:val="24"/>
              </w:rPr>
            </w:pPr>
          </w:p>
        </w:tc>
        <w:tc>
          <w:tcPr>
            <w:tcW w:w="1575" w:type="dxa"/>
            <w:vMerge/>
            <w:vAlign w:val="center"/>
          </w:tcPr>
          <w:p w:rsidR="001A7F7B" w:rsidRPr="00CE57A5" w:rsidRDefault="001A7F7B" w:rsidP="00CE57A5">
            <w:pPr>
              <w:jc w:val="center"/>
              <w:rPr>
                <w:rFonts w:cs="Times New Roman"/>
                <w:sz w:val="24"/>
                <w:szCs w:val="24"/>
              </w:rPr>
            </w:pPr>
          </w:p>
        </w:tc>
        <w:tc>
          <w:tcPr>
            <w:tcW w:w="1659" w:type="dxa"/>
            <w:vMerge/>
            <w:vAlign w:val="center"/>
          </w:tcPr>
          <w:p w:rsidR="001A7F7B" w:rsidRPr="00CE57A5" w:rsidRDefault="001A7F7B" w:rsidP="00CE57A5">
            <w:pPr>
              <w:jc w:val="center"/>
              <w:rPr>
                <w:rFonts w:cs="Times New Roman"/>
                <w:sz w:val="24"/>
                <w:szCs w:val="24"/>
              </w:rPr>
            </w:pPr>
          </w:p>
        </w:tc>
        <w:tc>
          <w:tcPr>
            <w:tcW w:w="1680" w:type="dxa"/>
            <w:vMerge/>
            <w:vAlign w:val="center"/>
          </w:tcPr>
          <w:p w:rsidR="001A7F7B" w:rsidRPr="00CE57A5" w:rsidRDefault="001A7F7B" w:rsidP="00CE57A5">
            <w:pPr>
              <w:jc w:val="center"/>
              <w:rPr>
                <w:rFonts w:cs="Times New Roman"/>
                <w:sz w:val="24"/>
                <w:szCs w:val="24"/>
              </w:rPr>
            </w:pPr>
          </w:p>
        </w:tc>
        <w:tc>
          <w:tcPr>
            <w:tcW w:w="1232" w:type="dxa"/>
            <w:vMerge/>
            <w:vAlign w:val="center"/>
          </w:tcPr>
          <w:p w:rsidR="001A7F7B" w:rsidRPr="00CE57A5" w:rsidRDefault="001A7F7B" w:rsidP="00CE57A5">
            <w:pPr>
              <w:jc w:val="center"/>
              <w:rPr>
                <w:rFonts w:cs="Times New Roman"/>
                <w:sz w:val="24"/>
                <w:szCs w:val="24"/>
              </w:rPr>
            </w:pPr>
          </w:p>
        </w:tc>
        <w:tc>
          <w:tcPr>
            <w:tcW w:w="1588" w:type="dxa"/>
            <w:vMerge/>
            <w:vAlign w:val="center"/>
          </w:tcPr>
          <w:p w:rsidR="001A7F7B" w:rsidRPr="00CE57A5" w:rsidRDefault="001A7F7B" w:rsidP="00CE57A5">
            <w:pPr>
              <w:jc w:val="center"/>
              <w:rPr>
                <w:rFonts w:cs="Times New Roman"/>
                <w:sz w:val="24"/>
                <w:szCs w:val="24"/>
              </w:rPr>
            </w:pPr>
          </w:p>
        </w:tc>
        <w:tc>
          <w:tcPr>
            <w:tcW w:w="1680" w:type="dxa"/>
            <w:vMerge/>
            <w:vAlign w:val="center"/>
          </w:tcPr>
          <w:p w:rsidR="001A7F7B" w:rsidRPr="00CE57A5" w:rsidRDefault="001A7F7B" w:rsidP="00CE57A5">
            <w:pPr>
              <w:jc w:val="center"/>
              <w:rPr>
                <w:rFonts w:cs="Times New Roman"/>
                <w:sz w:val="24"/>
                <w:szCs w:val="24"/>
              </w:rPr>
            </w:pPr>
          </w:p>
        </w:tc>
        <w:tc>
          <w:tcPr>
            <w:tcW w:w="1365" w:type="dxa"/>
            <w:vMerge/>
            <w:vAlign w:val="center"/>
          </w:tcPr>
          <w:p w:rsidR="001A7F7B" w:rsidRPr="00CE57A5" w:rsidRDefault="001A7F7B" w:rsidP="00CE57A5">
            <w:pPr>
              <w:jc w:val="center"/>
              <w:rPr>
                <w:rFonts w:cs="Times New Roman"/>
                <w:sz w:val="24"/>
                <w:szCs w:val="24"/>
              </w:rPr>
            </w:pPr>
          </w:p>
        </w:tc>
        <w:tc>
          <w:tcPr>
            <w:tcW w:w="1260" w:type="dxa"/>
            <w:vMerge/>
            <w:vAlign w:val="center"/>
          </w:tcPr>
          <w:p w:rsidR="001A7F7B" w:rsidRPr="00CE57A5" w:rsidRDefault="001A7F7B" w:rsidP="00CE57A5">
            <w:pPr>
              <w:jc w:val="center"/>
              <w:rPr>
                <w:rFonts w:cs="Times New Roman"/>
                <w:sz w:val="24"/>
                <w:szCs w:val="24"/>
              </w:rPr>
            </w:pPr>
          </w:p>
        </w:tc>
        <w:tc>
          <w:tcPr>
            <w:tcW w:w="840" w:type="dxa"/>
            <w:vAlign w:val="center"/>
          </w:tcPr>
          <w:p w:rsidR="001A7F7B" w:rsidRPr="002D50AD" w:rsidRDefault="001A7F7B" w:rsidP="00246DA6">
            <w:pPr>
              <w:jc w:val="center"/>
              <w:rPr>
                <w:rFonts w:cs="Times New Roman"/>
                <w:sz w:val="24"/>
                <w:szCs w:val="24"/>
              </w:rPr>
            </w:pPr>
            <w:r w:rsidRPr="002D50AD">
              <w:rPr>
                <w:rFonts w:cs="宋体" w:hint="eastAsia"/>
                <w:sz w:val="24"/>
                <w:szCs w:val="24"/>
              </w:rPr>
              <w:t>钽</w:t>
            </w:r>
          </w:p>
        </w:tc>
        <w:tc>
          <w:tcPr>
            <w:tcW w:w="840" w:type="dxa"/>
            <w:vAlign w:val="center"/>
          </w:tcPr>
          <w:p w:rsidR="001A7F7B" w:rsidRPr="00CE57A5" w:rsidRDefault="001A7F7B" w:rsidP="00246DA6">
            <w:pPr>
              <w:jc w:val="center"/>
              <w:rPr>
                <w:rFonts w:cs="Times New Roman"/>
                <w:sz w:val="24"/>
                <w:szCs w:val="24"/>
              </w:rPr>
            </w:pPr>
            <w:r w:rsidRPr="002D50AD">
              <w:rPr>
                <w:rFonts w:cs="宋体" w:hint="eastAsia"/>
                <w:sz w:val="24"/>
                <w:szCs w:val="24"/>
              </w:rPr>
              <w:t>吨</w:t>
            </w:r>
          </w:p>
        </w:tc>
        <w:tc>
          <w:tcPr>
            <w:tcW w:w="1511" w:type="dxa"/>
            <w:vAlign w:val="center"/>
          </w:tcPr>
          <w:p w:rsidR="001A7F7B" w:rsidRPr="00246DA6" w:rsidRDefault="001A7F7B" w:rsidP="00246DA6">
            <w:pPr>
              <w:jc w:val="center"/>
              <w:rPr>
                <w:rFonts w:cs="Times New Roman"/>
                <w:sz w:val="24"/>
                <w:szCs w:val="24"/>
              </w:rPr>
            </w:pPr>
            <w:r w:rsidRPr="00246DA6">
              <w:rPr>
                <w:sz w:val="24"/>
                <w:szCs w:val="24"/>
              </w:rPr>
              <w:t>1903</w:t>
            </w:r>
          </w:p>
        </w:tc>
        <w:tc>
          <w:tcPr>
            <w:tcW w:w="1769" w:type="dxa"/>
            <w:vMerge/>
            <w:vAlign w:val="center"/>
          </w:tcPr>
          <w:p w:rsidR="001A7F7B" w:rsidRPr="00CE57A5" w:rsidRDefault="001A7F7B" w:rsidP="00CE57A5">
            <w:pPr>
              <w:jc w:val="center"/>
              <w:rPr>
                <w:rFonts w:cs="Times New Roman"/>
                <w:sz w:val="24"/>
                <w:szCs w:val="24"/>
              </w:rPr>
            </w:pPr>
          </w:p>
        </w:tc>
        <w:tc>
          <w:tcPr>
            <w:tcW w:w="931" w:type="dxa"/>
            <w:vMerge/>
            <w:vAlign w:val="center"/>
          </w:tcPr>
          <w:p w:rsidR="001A7F7B" w:rsidRPr="00CE57A5" w:rsidRDefault="001A7F7B" w:rsidP="00CE57A5">
            <w:pPr>
              <w:jc w:val="center"/>
              <w:rPr>
                <w:rFonts w:cs="Times New Roman"/>
                <w:sz w:val="24"/>
                <w:szCs w:val="24"/>
              </w:rPr>
            </w:pPr>
          </w:p>
        </w:tc>
        <w:tc>
          <w:tcPr>
            <w:tcW w:w="1070" w:type="dxa"/>
            <w:vMerge/>
            <w:vAlign w:val="center"/>
          </w:tcPr>
          <w:p w:rsidR="001A7F7B" w:rsidRPr="00CE57A5" w:rsidRDefault="001A7F7B" w:rsidP="00CE57A5">
            <w:pPr>
              <w:jc w:val="center"/>
              <w:rPr>
                <w:rFonts w:cs="Times New Roman"/>
                <w:sz w:val="24"/>
                <w:szCs w:val="24"/>
              </w:rPr>
            </w:pPr>
          </w:p>
        </w:tc>
      </w:tr>
      <w:tr w:rsidR="001A7F7B" w:rsidRPr="00E77EF6" w:rsidTr="008765A1">
        <w:trPr>
          <w:trHeight w:val="678"/>
          <w:jc w:val="center"/>
        </w:trPr>
        <w:tc>
          <w:tcPr>
            <w:tcW w:w="576" w:type="dxa"/>
            <w:vMerge w:val="restart"/>
            <w:vAlign w:val="center"/>
          </w:tcPr>
          <w:p w:rsidR="001A7F7B" w:rsidRPr="0038302D" w:rsidRDefault="001A7F7B" w:rsidP="0038302D">
            <w:pPr>
              <w:jc w:val="center"/>
              <w:rPr>
                <w:rFonts w:cs="Times New Roman"/>
                <w:sz w:val="24"/>
                <w:szCs w:val="24"/>
              </w:rPr>
            </w:pPr>
            <w:r w:rsidRPr="0038302D">
              <w:rPr>
                <w:sz w:val="24"/>
                <w:szCs w:val="24"/>
              </w:rPr>
              <w:t>67</w:t>
            </w:r>
          </w:p>
        </w:tc>
        <w:tc>
          <w:tcPr>
            <w:tcW w:w="2183"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四川省古蔺县川南煤田古叙矿区庙林矿段煤炭普查报告</w:t>
            </w:r>
          </w:p>
        </w:tc>
        <w:tc>
          <w:tcPr>
            <w:tcW w:w="1575"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四川省地质矿产勘查开发局一一三地质队</w:t>
            </w:r>
          </w:p>
        </w:tc>
        <w:tc>
          <w:tcPr>
            <w:tcW w:w="1659"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泸州市古蔺县</w:t>
            </w:r>
          </w:p>
        </w:tc>
        <w:tc>
          <w:tcPr>
            <w:tcW w:w="1680"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川国土资函〔</w:t>
            </w:r>
            <w:r w:rsidRPr="00CE57A5">
              <w:rPr>
                <w:sz w:val="24"/>
                <w:szCs w:val="24"/>
              </w:rPr>
              <w:t>2013</w:t>
            </w:r>
            <w:r w:rsidRPr="00CE57A5">
              <w:rPr>
                <w:rFonts w:cs="宋体" w:hint="eastAsia"/>
                <w:sz w:val="24"/>
                <w:szCs w:val="24"/>
              </w:rPr>
              <w:t>〕</w:t>
            </w:r>
            <w:r w:rsidRPr="00CE57A5">
              <w:rPr>
                <w:sz w:val="24"/>
                <w:szCs w:val="24"/>
              </w:rPr>
              <w:t>895</w:t>
            </w:r>
            <w:r w:rsidRPr="00CE57A5">
              <w:rPr>
                <w:rFonts w:cs="宋体" w:hint="eastAsia"/>
                <w:sz w:val="24"/>
                <w:szCs w:val="24"/>
              </w:rPr>
              <w:t>号</w:t>
            </w:r>
          </w:p>
        </w:tc>
        <w:tc>
          <w:tcPr>
            <w:tcW w:w="1232"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四川省国土资源厅</w:t>
            </w:r>
          </w:p>
        </w:tc>
        <w:tc>
          <w:tcPr>
            <w:tcW w:w="1588"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川国土资储备字〔</w:t>
            </w:r>
            <w:r w:rsidRPr="00CE57A5">
              <w:rPr>
                <w:sz w:val="24"/>
                <w:szCs w:val="24"/>
              </w:rPr>
              <w:t>2017</w:t>
            </w:r>
            <w:r w:rsidRPr="00CE57A5">
              <w:rPr>
                <w:rFonts w:cs="宋体" w:hint="eastAsia"/>
                <w:sz w:val="24"/>
                <w:szCs w:val="24"/>
              </w:rPr>
              <w:t>〕</w:t>
            </w:r>
            <w:r w:rsidRPr="00CE57A5">
              <w:rPr>
                <w:sz w:val="24"/>
                <w:szCs w:val="24"/>
              </w:rPr>
              <w:t>069</w:t>
            </w:r>
            <w:r w:rsidRPr="00CE57A5">
              <w:rPr>
                <w:rFonts w:cs="宋体" w:hint="eastAsia"/>
                <w:sz w:val="24"/>
                <w:szCs w:val="24"/>
              </w:rPr>
              <w:t>号</w:t>
            </w:r>
          </w:p>
        </w:tc>
        <w:tc>
          <w:tcPr>
            <w:tcW w:w="1680"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四川省矿产资源储量评审中心</w:t>
            </w:r>
          </w:p>
        </w:tc>
        <w:tc>
          <w:tcPr>
            <w:tcW w:w="1365"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川评审〔</w:t>
            </w:r>
            <w:r w:rsidRPr="00CE57A5">
              <w:rPr>
                <w:sz w:val="24"/>
                <w:szCs w:val="24"/>
              </w:rPr>
              <w:t>2017</w:t>
            </w:r>
            <w:r w:rsidRPr="00CE57A5">
              <w:rPr>
                <w:rFonts w:cs="宋体" w:hint="eastAsia"/>
                <w:sz w:val="24"/>
                <w:szCs w:val="24"/>
              </w:rPr>
              <w:t>〕</w:t>
            </w:r>
            <w:r w:rsidRPr="00CE57A5">
              <w:rPr>
                <w:sz w:val="24"/>
                <w:szCs w:val="24"/>
              </w:rPr>
              <w:t>095</w:t>
            </w:r>
            <w:r w:rsidRPr="00CE57A5">
              <w:rPr>
                <w:rFonts w:cs="宋体" w:hint="eastAsia"/>
                <w:sz w:val="24"/>
                <w:szCs w:val="24"/>
              </w:rPr>
              <w:t>号</w:t>
            </w:r>
          </w:p>
        </w:tc>
        <w:tc>
          <w:tcPr>
            <w:tcW w:w="1260"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中型</w:t>
            </w:r>
          </w:p>
        </w:tc>
        <w:tc>
          <w:tcPr>
            <w:tcW w:w="840" w:type="dxa"/>
            <w:vAlign w:val="center"/>
          </w:tcPr>
          <w:p w:rsidR="001A7F7B" w:rsidRPr="00CE57A5" w:rsidRDefault="001A7F7B" w:rsidP="00246DA6">
            <w:pPr>
              <w:jc w:val="center"/>
              <w:rPr>
                <w:rFonts w:cs="Times New Roman"/>
                <w:sz w:val="24"/>
                <w:szCs w:val="24"/>
              </w:rPr>
            </w:pPr>
            <w:r w:rsidRPr="00CE57A5">
              <w:rPr>
                <w:rFonts w:cs="宋体" w:hint="eastAsia"/>
                <w:sz w:val="24"/>
                <w:szCs w:val="24"/>
              </w:rPr>
              <w:t>煤</w:t>
            </w:r>
          </w:p>
        </w:tc>
        <w:tc>
          <w:tcPr>
            <w:tcW w:w="840" w:type="dxa"/>
            <w:vAlign w:val="center"/>
          </w:tcPr>
          <w:p w:rsidR="001A7F7B" w:rsidRPr="00CE57A5" w:rsidRDefault="001A7F7B" w:rsidP="00246DA6">
            <w:pPr>
              <w:jc w:val="center"/>
              <w:rPr>
                <w:rFonts w:cs="Times New Roman"/>
                <w:sz w:val="24"/>
                <w:szCs w:val="24"/>
              </w:rPr>
            </w:pPr>
            <w:r w:rsidRPr="002D50AD">
              <w:rPr>
                <w:rFonts w:cs="宋体" w:hint="eastAsia"/>
                <w:sz w:val="24"/>
                <w:szCs w:val="24"/>
              </w:rPr>
              <w:t>万吨</w:t>
            </w:r>
          </w:p>
        </w:tc>
        <w:tc>
          <w:tcPr>
            <w:tcW w:w="1511" w:type="dxa"/>
            <w:vAlign w:val="center"/>
          </w:tcPr>
          <w:p w:rsidR="001A7F7B" w:rsidRPr="00246DA6" w:rsidRDefault="001A7F7B" w:rsidP="00246DA6">
            <w:pPr>
              <w:jc w:val="center"/>
              <w:rPr>
                <w:rFonts w:cs="Times New Roman"/>
                <w:sz w:val="24"/>
                <w:szCs w:val="24"/>
              </w:rPr>
            </w:pPr>
            <w:r w:rsidRPr="00246DA6">
              <w:rPr>
                <w:sz w:val="24"/>
                <w:szCs w:val="24"/>
              </w:rPr>
              <w:t>6009.6</w:t>
            </w:r>
          </w:p>
        </w:tc>
        <w:tc>
          <w:tcPr>
            <w:tcW w:w="1769"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四川省地质矿产勘查开发局一一三地质队</w:t>
            </w:r>
          </w:p>
        </w:tc>
        <w:tc>
          <w:tcPr>
            <w:tcW w:w="931"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甲级</w:t>
            </w:r>
          </w:p>
        </w:tc>
        <w:tc>
          <w:tcPr>
            <w:tcW w:w="1070"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省地勘基金项目</w:t>
            </w:r>
          </w:p>
        </w:tc>
      </w:tr>
      <w:tr w:rsidR="001A7F7B" w:rsidRPr="00E77EF6" w:rsidTr="008765A1">
        <w:trPr>
          <w:trHeight w:val="678"/>
          <w:jc w:val="center"/>
        </w:trPr>
        <w:tc>
          <w:tcPr>
            <w:tcW w:w="576" w:type="dxa"/>
            <w:vMerge/>
            <w:vAlign w:val="center"/>
          </w:tcPr>
          <w:p w:rsidR="001A7F7B" w:rsidRPr="0038302D" w:rsidRDefault="001A7F7B" w:rsidP="0038302D">
            <w:pPr>
              <w:jc w:val="center"/>
              <w:rPr>
                <w:rFonts w:cs="Times New Roman"/>
                <w:sz w:val="24"/>
                <w:szCs w:val="24"/>
              </w:rPr>
            </w:pPr>
          </w:p>
        </w:tc>
        <w:tc>
          <w:tcPr>
            <w:tcW w:w="2183" w:type="dxa"/>
            <w:vMerge/>
            <w:vAlign w:val="center"/>
          </w:tcPr>
          <w:p w:rsidR="001A7F7B" w:rsidRPr="00CE57A5" w:rsidRDefault="001A7F7B" w:rsidP="00CE57A5">
            <w:pPr>
              <w:jc w:val="center"/>
              <w:rPr>
                <w:rFonts w:cs="Times New Roman"/>
                <w:sz w:val="24"/>
                <w:szCs w:val="24"/>
              </w:rPr>
            </w:pPr>
          </w:p>
        </w:tc>
        <w:tc>
          <w:tcPr>
            <w:tcW w:w="1575" w:type="dxa"/>
            <w:vMerge/>
            <w:vAlign w:val="center"/>
          </w:tcPr>
          <w:p w:rsidR="001A7F7B" w:rsidRPr="00CE57A5" w:rsidRDefault="001A7F7B" w:rsidP="00CE57A5">
            <w:pPr>
              <w:jc w:val="center"/>
              <w:rPr>
                <w:rFonts w:cs="Times New Roman"/>
                <w:sz w:val="24"/>
                <w:szCs w:val="24"/>
              </w:rPr>
            </w:pPr>
          </w:p>
        </w:tc>
        <w:tc>
          <w:tcPr>
            <w:tcW w:w="1659" w:type="dxa"/>
            <w:vMerge/>
            <w:vAlign w:val="center"/>
          </w:tcPr>
          <w:p w:rsidR="001A7F7B" w:rsidRPr="00CE57A5" w:rsidRDefault="001A7F7B" w:rsidP="00CE57A5">
            <w:pPr>
              <w:jc w:val="center"/>
              <w:rPr>
                <w:rFonts w:cs="Times New Roman"/>
                <w:sz w:val="24"/>
                <w:szCs w:val="24"/>
              </w:rPr>
            </w:pPr>
          </w:p>
        </w:tc>
        <w:tc>
          <w:tcPr>
            <w:tcW w:w="1680" w:type="dxa"/>
            <w:vMerge/>
            <w:vAlign w:val="center"/>
          </w:tcPr>
          <w:p w:rsidR="001A7F7B" w:rsidRPr="00CE57A5" w:rsidRDefault="001A7F7B" w:rsidP="00CE57A5">
            <w:pPr>
              <w:jc w:val="center"/>
              <w:rPr>
                <w:rFonts w:cs="Times New Roman"/>
                <w:sz w:val="24"/>
                <w:szCs w:val="24"/>
              </w:rPr>
            </w:pPr>
          </w:p>
        </w:tc>
        <w:tc>
          <w:tcPr>
            <w:tcW w:w="1232" w:type="dxa"/>
            <w:vMerge/>
            <w:vAlign w:val="center"/>
          </w:tcPr>
          <w:p w:rsidR="001A7F7B" w:rsidRPr="00CE57A5" w:rsidRDefault="001A7F7B" w:rsidP="00CE57A5">
            <w:pPr>
              <w:jc w:val="center"/>
              <w:rPr>
                <w:rFonts w:cs="Times New Roman"/>
                <w:sz w:val="24"/>
                <w:szCs w:val="24"/>
              </w:rPr>
            </w:pPr>
          </w:p>
        </w:tc>
        <w:tc>
          <w:tcPr>
            <w:tcW w:w="1588" w:type="dxa"/>
            <w:vMerge/>
            <w:vAlign w:val="center"/>
          </w:tcPr>
          <w:p w:rsidR="001A7F7B" w:rsidRPr="00CE57A5" w:rsidRDefault="001A7F7B" w:rsidP="00CE57A5">
            <w:pPr>
              <w:jc w:val="center"/>
              <w:rPr>
                <w:rFonts w:cs="Times New Roman"/>
                <w:sz w:val="24"/>
                <w:szCs w:val="24"/>
              </w:rPr>
            </w:pPr>
          </w:p>
        </w:tc>
        <w:tc>
          <w:tcPr>
            <w:tcW w:w="1680" w:type="dxa"/>
            <w:vMerge/>
            <w:vAlign w:val="center"/>
          </w:tcPr>
          <w:p w:rsidR="001A7F7B" w:rsidRPr="00CE57A5" w:rsidRDefault="001A7F7B" w:rsidP="00CE57A5">
            <w:pPr>
              <w:jc w:val="center"/>
              <w:rPr>
                <w:rFonts w:cs="Times New Roman"/>
                <w:sz w:val="24"/>
                <w:szCs w:val="24"/>
              </w:rPr>
            </w:pPr>
          </w:p>
        </w:tc>
        <w:tc>
          <w:tcPr>
            <w:tcW w:w="1365" w:type="dxa"/>
            <w:vMerge/>
            <w:vAlign w:val="center"/>
          </w:tcPr>
          <w:p w:rsidR="001A7F7B" w:rsidRPr="00CE57A5" w:rsidRDefault="001A7F7B" w:rsidP="00CE57A5">
            <w:pPr>
              <w:jc w:val="center"/>
              <w:rPr>
                <w:rFonts w:cs="Times New Roman"/>
                <w:sz w:val="24"/>
                <w:szCs w:val="24"/>
              </w:rPr>
            </w:pPr>
          </w:p>
        </w:tc>
        <w:tc>
          <w:tcPr>
            <w:tcW w:w="1260" w:type="dxa"/>
            <w:vMerge/>
            <w:vAlign w:val="center"/>
          </w:tcPr>
          <w:p w:rsidR="001A7F7B" w:rsidRPr="00CE57A5" w:rsidRDefault="001A7F7B" w:rsidP="00CE57A5">
            <w:pPr>
              <w:jc w:val="center"/>
              <w:rPr>
                <w:rFonts w:cs="Times New Roman"/>
                <w:sz w:val="24"/>
                <w:szCs w:val="24"/>
              </w:rPr>
            </w:pPr>
          </w:p>
        </w:tc>
        <w:tc>
          <w:tcPr>
            <w:tcW w:w="840" w:type="dxa"/>
            <w:vAlign w:val="center"/>
          </w:tcPr>
          <w:p w:rsidR="001A7F7B" w:rsidRPr="00CE57A5" w:rsidRDefault="001A7F7B" w:rsidP="00246DA6">
            <w:pPr>
              <w:jc w:val="center"/>
              <w:rPr>
                <w:rFonts w:cs="Times New Roman"/>
                <w:sz w:val="24"/>
                <w:szCs w:val="24"/>
              </w:rPr>
            </w:pPr>
            <w:r w:rsidRPr="00CE57A5">
              <w:rPr>
                <w:rFonts w:cs="宋体" w:hint="eastAsia"/>
                <w:sz w:val="24"/>
                <w:szCs w:val="24"/>
              </w:rPr>
              <w:t>硫铁矿</w:t>
            </w:r>
          </w:p>
        </w:tc>
        <w:tc>
          <w:tcPr>
            <w:tcW w:w="840" w:type="dxa"/>
            <w:vAlign w:val="center"/>
          </w:tcPr>
          <w:p w:rsidR="001A7F7B" w:rsidRPr="00CE57A5" w:rsidRDefault="001A7F7B" w:rsidP="00246DA6">
            <w:pPr>
              <w:jc w:val="center"/>
              <w:rPr>
                <w:rFonts w:cs="Times New Roman"/>
                <w:sz w:val="24"/>
                <w:szCs w:val="24"/>
              </w:rPr>
            </w:pPr>
            <w:r w:rsidRPr="002D50AD">
              <w:rPr>
                <w:rFonts w:cs="宋体" w:hint="eastAsia"/>
                <w:sz w:val="24"/>
                <w:szCs w:val="24"/>
              </w:rPr>
              <w:t>万吨</w:t>
            </w:r>
          </w:p>
        </w:tc>
        <w:tc>
          <w:tcPr>
            <w:tcW w:w="1511" w:type="dxa"/>
            <w:vAlign w:val="center"/>
          </w:tcPr>
          <w:p w:rsidR="001A7F7B" w:rsidRPr="00246DA6" w:rsidRDefault="001A7F7B" w:rsidP="00246DA6">
            <w:pPr>
              <w:jc w:val="center"/>
              <w:rPr>
                <w:rFonts w:cs="Times New Roman"/>
                <w:sz w:val="24"/>
                <w:szCs w:val="24"/>
              </w:rPr>
            </w:pPr>
            <w:r w:rsidRPr="00246DA6">
              <w:rPr>
                <w:sz w:val="24"/>
                <w:szCs w:val="24"/>
              </w:rPr>
              <w:t>6634</w:t>
            </w:r>
          </w:p>
        </w:tc>
        <w:tc>
          <w:tcPr>
            <w:tcW w:w="1769" w:type="dxa"/>
            <w:vMerge/>
            <w:vAlign w:val="center"/>
          </w:tcPr>
          <w:p w:rsidR="001A7F7B" w:rsidRPr="00CE57A5" w:rsidRDefault="001A7F7B" w:rsidP="00CE57A5">
            <w:pPr>
              <w:jc w:val="center"/>
              <w:rPr>
                <w:rFonts w:cs="Times New Roman"/>
                <w:sz w:val="24"/>
                <w:szCs w:val="24"/>
              </w:rPr>
            </w:pPr>
          </w:p>
        </w:tc>
        <w:tc>
          <w:tcPr>
            <w:tcW w:w="931" w:type="dxa"/>
            <w:vMerge/>
            <w:vAlign w:val="center"/>
          </w:tcPr>
          <w:p w:rsidR="001A7F7B" w:rsidRPr="00CE57A5" w:rsidRDefault="001A7F7B" w:rsidP="00CE57A5">
            <w:pPr>
              <w:jc w:val="center"/>
              <w:rPr>
                <w:rFonts w:cs="Times New Roman"/>
                <w:sz w:val="24"/>
                <w:szCs w:val="24"/>
              </w:rPr>
            </w:pPr>
          </w:p>
        </w:tc>
        <w:tc>
          <w:tcPr>
            <w:tcW w:w="1070" w:type="dxa"/>
            <w:vMerge/>
            <w:vAlign w:val="center"/>
          </w:tcPr>
          <w:p w:rsidR="001A7F7B" w:rsidRPr="00CE57A5" w:rsidRDefault="001A7F7B" w:rsidP="00CE57A5">
            <w:pPr>
              <w:jc w:val="center"/>
              <w:rPr>
                <w:rFonts w:cs="Times New Roman"/>
                <w:sz w:val="24"/>
                <w:szCs w:val="24"/>
              </w:rPr>
            </w:pPr>
          </w:p>
        </w:tc>
      </w:tr>
      <w:tr w:rsidR="001A7F7B" w:rsidRPr="00E77EF6" w:rsidTr="008765A1">
        <w:trPr>
          <w:trHeight w:val="1350"/>
          <w:jc w:val="center"/>
        </w:trPr>
        <w:tc>
          <w:tcPr>
            <w:tcW w:w="576" w:type="dxa"/>
            <w:vAlign w:val="center"/>
          </w:tcPr>
          <w:p w:rsidR="001A7F7B" w:rsidRPr="0038302D" w:rsidRDefault="001A7F7B" w:rsidP="0038302D">
            <w:pPr>
              <w:jc w:val="center"/>
              <w:rPr>
                <w:rFonts w:cs="Times New Roman"/>
                <w:sz w:val="24"/>
                <w:szCs w:val="24"/>
              </w:rPr>
            </w:pPr>
            <w:r w:rsidRPr="0038302D">
              <w:rPr>
                <w:sz w:val="24"/>
                <w:szCs w:val="24"/>
              </w:rPr>
              <w:t>68</w:t>
            </w:r>
          </w:p>
        </w:tc>
        <w:tc>
          <w:tcPr>
            <w:tcW w:w="2183"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四川省叙永县摩尼瓷砖用粘土矿详查报告</w:t>
            </w:r>
          </w:p>
        </w:tc>
        <w:tc>
          <w:tcPr>
            <w:tcW w:w="1575"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叙永县威山煤业有限公司</w:t>
            </w:r>
          </w:p>
        </w:tc>
        <w:tc>
          <w:tcPr>
            <w:tcW w:w="1659"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泸州市叙永县</w:t>
            </w:r>
          </w:p>
        </w:tc>
        <w:tc>
          <w:tcPr>
            <w:tcW w:w="1680" w:type="dxa"/>
            <w:vAlign w:val="center"/>
          </w:tcPr>
          <w:p w:rsidR="001A7F7B" w:rsidRPr="00CE57A5" w:rsidRDefault="001A7F7B" w:rsidP="00CE57A5">
            <w:pPr>
              <w:jc w:val="center"/>
              <w:rPr>
                <w:rFonts w:cs="Times New Roman"/>
                <w:sz w:val="24"/>
                <w:szCs w:val="24"/>
              </w:rPr>
            </w:pPr>
            <w:r w:rsidRPr="00CE57A5">
              <w:rPr>
                <w:sz w:val="24"/>
                <w:szCs w:val="24"/>
              </w:rPr>
              <w:t>T51420151003051835</w:t>
            </w:r>
          </w:p>
        </w:tc>
        <w:tc>
          <w:tcPr>
            <w:tcW w:w="1232"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四川省国土资源厅</w:t>
            </w:r>
          </w:p>
        </w:tc>
        <w:tc>
          <w:tcPr>
            <w:tcW w:w="1588"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川国土资储备字〔</w:t>
            </w:r>
            <w:r w:rsidRPr="00CE57A5">
              <w:rPr>
                <w:sz w:val="24"/>
                <w:szCs w:val="24"/>
              </w:rPr>
              <w:t>2017</w:t>
            </w:r>
            <w:r w:rsidRPr="00CE57A5">
              <w:rPr>
                <w:rFonts w:cs="宋体" w:hint="eastAsia"/>
                <w:sz w:val="24"/>
                <w:szCs w:val="24"/>
              </w:rPr>
              <w:t>〕</w:t>
            </w:r>
            <w:r w:rsidRPr="00CE57A5">
              <w:rPr>
                <w:sz w:val="24"/>
                <w:szCs w:val="24"/>
              </w:rPr>
              <w:t>070</w:t>
            </w:r>
            <w:r w:rsidRPr="00CE57A5">
              <w:rPr>
                <w:rFonts w:cs="宋体" w:hint="eastAsia"/>
                <w:sz w:val="24"/>
                <w:szCs w:val="24"/>
              </w:rPr>
              <w:t>号</w:t>
            </w:r>
          </w:p>
        </w:tc>
        <w:tc>
          <w:tcPr>
            <w:tcW w:w="1680"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四川省矿产资源储量评审中心</w:t>
            </w:r>
          </w:p>
        </w:tc>
        <w:tc>
          <w:tcPr>
            <w:tcW w:w="1365"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川评审〔</w:t>
            </w:r>
            <w:r w:rsidRPr="00CE57A5">
              <w:rPr>
                <w:sz w:val="24"/>
                <w:szCs w:val="24"/>
              </w:rPr>
              <w:t>2017</w:t>
            </w:r>
            <w:r w:rsidRPr="00CE57A5">
              <w:rPr>
                <w:rFonts w:cs="宋体" w:hint="eastAsia"/>
                <w:sz w:val="24"/>
                <w:szCs w:val="24"/>
              </w:rPr>
              <w:t>〕</w:t>
            </w:r>
            <w:r w:rsidRPr="00CE57A5">
              <w:rPr>
                <w:sz w:val="24"/>
                <w:szCs w:val="24"/>
              </w:rPr>
              <w:t>064</w:t>
            </w:r>
            <w:r w:rsidRPr="00CE57A5">
              <w:rPr>
                <w:rFonts w:cs="宋体" w:hint="eastAsia"/>
                <w:sz w:val="24"/>
                <w:szCs w:val="24"/>
              </w:rPr>
              <w:t>号</w:t>
            </w:r>
          </w:p>
        </w:tc>
        <w:tc>
          <w:tcPr>
            <w:tcW w:w="1260"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小型</w:t>
            </w:r>
          </w:p>
        </w:tc>
        <w:tc>
          <w:tcPr>
            <w:tcW w:w="840" w:type="dxa"/>
            <w:vAlign w:val="center"/>
          </w:tcPr>
          <w:p w:rsidR="001A7F7B" w:rsidRPr="00CE57A5" w:rsidRDefault="001A7F7B" w:rsidP="00246DA6">
            <w:pPr>
              <w:jc w:val="center"/>
              <w:rPr>
                <w:rFonts w:cs="Times New Roman"/>
                <w:sz w:val="24"/>
                <w:szCs w:val="24"/>
              </w:rPr>
            </w:pPr>
            <w:r w:rsidRPr="00CE57A5">
              <w:rPr>
                <w:rFonts w:cs="宋体" w:hint="eastAsia"/>
                <w:sz w:val="24"/>
                <w:szCs w:val="24"/>
              </w:rPr>
              <w:t>陶瓷土</w:t>
            </w:r>
          </w:p>
        </w:tc>
        <w:tc>
          <w:tcPr>
            <w:tcW w:w="840" w:type="dxa"/>
            <w:vAlign w:val="center"/>
          </w:tcPr>
          <w:p w:rsidR="001A7F7B" w:rsidRPr="00CE57A5" w:rsidRDefault="001A7F7B" w:rsidP="00246DA6">
            <w:pPr>
              <w:jc w:val="center"/>
              <w:rPr>
                <w:rFonts w:cs="Times New Roman"/>
                <w:sz w:val="24"/>
                <w:szCs w:val="24"/>
              </w:rPr>
            </w:pPr>
            <w:r w:rsidRPr="002D50AD">
              <w:rPr>
                <w:rFonts w:cs="宋体" w:hint="eastAsia"/>
                <w:sz w:val="24"/>
                <w:szCs w:val="24"/>
              </w:rPr>
              <w:t>万吨</w:t>
            </w:r>
          </w:p>
        </w:tc>
        <w:tc>
          <w:tcPr>
            <w:tcW w:w="1511" w:type="dxa"/>
            <w:vAlign w:val="center"/>
          </w:tcPr>
          <w:p w:rsidR="001A7F7B" w:rsidRPr="00246DA6" w:rsidRDefault="001A7F7B" w:rsidP="00246DA6">
            <w:pPr>
              <w:jc w:val="center"/>
              <w:rPr>
                <w:rFonts w:cs="Times New Roman"/>
                <w:sz w:val="24"/>
                <w:szCs w:val="24"/>
              </w:rPr>
            </w:pPr>
          </w:p>
          <w:p w:rsidR="001A7F7B" w:rsidRPr="00246DA6" w:rsidRDefault="001A7F7B" w:rsidP="00246DA6">
            <w:pPr>
              <w:jc w:val="center"/>
              <w:rPr>
                <w:rFonts w:cs="Times New Roman"/>
                <w:sz w:val="24"/>
                <w:szCs w:val="24"/>
              </w:rPr>
            </w:pPr>
            <w:r w:rsidRPr="00246DA6">
              <w:rPr>
                <w:sz w:val="24"/>
                <w:szCs w:val="24"/>
              </w:rPr>
              <w:t>77.6</w:t>
            </w:r>
          </w:p>
          <w:p w:rsidR="001A7F7B" w:rsidRPr="00246DA6" w:rsidRDefault="001A7F7B" w:rsidP="00246DA6">
            <w:pPr>
              <w:jc w:val="center"/>
              <w:rPr>
                <w:rFonts w:cs="Times New Roman"/>
                <w:sz w:val="24"/>
                <w:szCs w:val="24"/>
              </w:rPr>
            </w:pPr>
          </w:p>
        </w:tc>
        <w:tc>
          <w:tcPr>
            <w:tcW w:w="1769"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四川省煤田地质局</w:t>
            </w:r>
            <w:r w:rsidRPr="00CE57A5">
              <w:rPr>
                <w:sz w:val="24"/>
                <w:szCs w:val="24"/>
              </w:rPr>
              <w:t>135</w:t>
            </w:r>
            <w:r w:rsidRPr="00CE57A5">
              <w:rPr>
                <w:rFonts w:cs="宋体" w:hint="eastAsia"/>
                <w:sz w:val="24"/>
                <w:szCs w:val="24"/>
              </w:rPr>
              <w:t>队</w:t>
            </w:r>
          </w:p>
        </w:tc>
        <w:tc>
          <w:tcPr>
            <w:tcW w:w="931"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甲级</w:t>
            </w:r>
          </w:p>
        </w:tc>
        <w:tc>
          <w:tcPr>
            <w:tcW w:w="1070" w:type="dxa"/>
            <w:vAlign w:val="center"/>
          </w:tcPr>
          <w:p w:rsidR="001A7F7B" w:rsidRPr="00CE57A5" w:rsidRDefault="001A7F7B" w:rsidP="00CE57A5">
            <w:pPr>
              <w:jc w:val="center"/>
              <w:rPr>
                <w:rFonts w:cs="Times New Roman"/>
                <w:sz w:val="24"/>
                <w:szCs w:val="24"/>
              </w:rPr>
            </w:pPr>
          </w:p>
        </w:tc>
      </w:tr>
      <w:tr w:rsidR="001A7F7B" w:rsidRPr="00E77EF6" w:rsidTr="008765A1">
        <w:trPr>
          <w:trHeight w:val="349"/>
          <w:jc w:val="center"/>
        </w:trPr>
        <w:tc>
          <w:tcPr>
            <w:tcW w:w="576" w:type="dxa"/>
            <w:vMerge w:val="restart"/>
            <w:vAlign w:val="center"/>
          </w:tcPr>
          <w:p w:rsidR="001A7F7B" w:rsidRPr="0038302D" w:rsidRDefault="001A7F7B" w:rsidP="0038302D">
            <w:pPr>
              <w:jc w:val="center"/>
              <w:rPr>
                <w:rFonts w:cs="Times New Roman"/>
                <w:sz w:val="24"/>
                <w:szCs w:val="24"/>
              </w:rPr>
            </w:pPr>
            <w:r w:rsidRPr="0038302D">
              <w:rPr>
                <w:sz w:val="24"/>
                <w:szCs w:val="24"/>
              </w:rPr>
              <w:t>69</w:t>
            </w:r>
          </w:p>
        </w:tc>
        <w:tc>
          <w:tcPr>
            <w:tcW w:w="2183"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四川省会理县天宝山铅锌矿资源储量核实报告</w:t>
            </w:r>
          </w:p>
        </w:tc>
        <w:tc>
          <w:tcPr>
            <w:tcW w:w="1575"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四川会理铅锌股份有限公司</w:t>
            </w:r>
          </w:p>
        </w:tc>
        <w:tc>
          <w:tcPr>
            <w:tcW w:w="1659"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凉山彝族自治州会理县</w:t>
            </w:r>
          </w:p>
        </w:tc>
        <w:tc>
          <w:tcPr>
            <w:tcW w:w="1680" w:type="dxa"/>
            <w:vMerge w:val="restart"/>
            <w:vAlign w:val="center"/>
          </w:tcPr>
          <w:p w:rsidR="001A7F7B" w:rsidRPr="00CE57A5" w:rsidRDefault="001A7F7B" w:rsidP="00CE57A5">
            <w:pPr>
              <w:jc w:val="center"/>
              <w:rPr>
                <w:rFonts w:cs="Times New Roman"/>
                <w:sz w:val="24"/>
                <w:szCs w:val="24"/>
              </w:rPr>
            </w:pPr>
            <w:r w:rsidRPr="00CE57A5">
              <w:rPr>
                <w:sz w:val="24"/>
                <w:szCs w:val="24"/>
              </w:rPr>
              <w:t>C5100002010033220057538</w:t>
            </w:r>
          </w:p>
        </w:tc>
        <w:tc>
          <w:tcPr>
            <w:tcW w:w="1232"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四川省国土资源厅</w:t>
            </w:r>
          </w:p>
        </w:tc>
        <w:tc>
          <w:tcPr>
            <w:tcW w:w="1588"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川国土资储备字〔</w:t>
            </w:r>
            <w:r w:rsidRPr="00CE57A5">
              <w:rPr>
                <w:sz w:val="24"/>
                <w:szCs w:val="24"/>
              </w:rPr>
              <w:t>2017</w:t>
            </w:r>
            <w:r w:rsidRPr="00CE57A5">
              <w:rPr>
                <w:rFonts w:cs="宋体" w:hint="eastAsia"/>
                <w:sz w:val="24"/>
                <w:szCs w:val="24"/>
              </w:rPr>
              <w:t>〕</w:t>
            </w:r>
            <w:r w:rsidRPr="00CE57A5">
              <w:rPr>
                <w:sz w:val="24"/>
                <w:szCs w:val="24"/>
              </w:rPr>
              <w:t>071</w:t>
            </w:r>
            <w:r w:rsidRPr="00CE57A5">
              <w:rPr>
                <w:rFonts w:cs="宋体" w:hint="eastAsia"/>
                <w:sz w:val="24"/>
                <w:szCs w:val="24"/>
              </w:rPr>
              <w:t>号</w:t>
            </w:r>
          </w:p>
        </w:tc>
        <w:tc>
          <w:tcPr>
            <w:tcW w:w="1680"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四川省矿产资源储量评审中心</w:t>
            </w:r>
          </w:p>
        </w:tc>
        <w:tc>
          <w:tcPr>
            <w:tcW w:w="1365"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川评审〔</w:t>
            </w:r>
            <w:r w:rsidRPr="00CE57A5">
              <w:rPr>
                <w:sz w:val="24"/>
                <w:szCs w:val="24"/>
              </w:rPr>
              <w:t>2017</w:t>
            </w:r>
            <w:r w:rsidRPr="00CE57A5">
              <w:rPr>
                <w:rFonts w:cs="宋体" w:hint="eastAsia"/>
                <w:sz w:val="24"/>
                <w:szCs w:val="24"/>
              </w:rPr>
              <w:t>〕</w:t>
            </w:r>
            <w:r w:rsidRPr="00CE57A5">
              <w:rPr>
                <w:sz w:val="24"/>
                <w:szCs w:val="24"/>
              </w:rPr>
              <w:t>027</w:t>
            </w:r>
            <w:r w:rsidRPr="00CE57A5">
              <w:rPr>
                <w:rFonts w:cs="宋体" w:hint="eastAsia"/>
                <w:sz w:val="24"/>
                <w:szCs w:val="24"/>
              </w:rPr>
              <w:t>号</w:t>
            </w:r>
          </w:p>
        </w:tc>
        <w:tc>
          <w:tcPr>
            <w:tcW w:w="1260"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中型</w:t>
            </w:r>
          </w:p>
        </w:tc>
        <w:tc>
          <w:tcPr>
            <w:tcW w:w="840" w:type="dxa"/>
            <w:vAlign w:val="center"/>
          </w:tcPr>
          <w:p w:rsidR="001A7F7B" w:rsidRPr="00246DA6" w:rsidRDefault="001A7F7B" w:rsidP="00246DA6">
            <w:pPr>
              <w:jc w:val="center"/>
              <w:rPr>
                <w:rFonts w:cs="Times New Roman"/>
                <w:sz w:val="24"/>
                <w:szCs w:val="24"/>
              </w:rPr>
            </w:pPr>
            <w:r w:rsidRPr="00246DA6">
              <w:rPr>
                <w:rFonts w:cs="宋体" w:hint="eastAsia"/>
                <w:sz w:val="24"/>
                <w:szCs w:val="24"/>
              </w:rPr>
              <w:t>锌</w:t>
            </w:r>
          </w:p>
        </w:tc>
        <w:tc>
          <w:tcPr>
            <w:tcW w:w="840" w:type="dxa"/>
            <w:vAlign w:val="center"/>
          </w:tcPr>
          <w:p w:rsidR="001A7F7B" w:rsidRPr="00CE57A5" w:rsidRDefault="001A7F7B" w:rsidP="00246DA6">
            <w:pPr>
              <w:jc w:val="center"/>
              <w:rPr>
                <w:rFonts w:cs="Times New Roman"/>
                <w:sz w:val="24"/>
                <w:szCs w:val="24"/>
              </w:rPr>
            </w:pPr>
            <w:r w:rsidRPr="002D50AD">
              <w:rPr>
                <w:rFonts w:cs="宋体" w:hint="eastAsia"/>
                <w:sz w:val="24"/>
                <w:szCs w:val="24"/>
              </w:rPr>
              <w:t>吨</w:t>
            </w:r>
          </w:p>
        </w:tc>
        <w:tc>
          <w:tcPr>
            <w:tcW w:w="1511" w:type="dxa"/>
            <w:vAlign w:val="center"/>
          </w:tcPr>
          <w:p w:rsidR="001A7F7B" w:rsidRPr="00246DA6" w:rsidRDefault="001A7F7B" w:rsidP="00246DA6">
            <w:pPr>
              <w:jc w:val="center"/>
              <w:rPr>
                <w:rFonts w:cs="Times New Roman"/>
                <w:sz w:val="24"/>
                <w:szCs w:val="24"/>
              </w:rPr>
            </w:pPr>
            <w:r w:rsidRPr="00246DA6">
              <w:rPr>
                <w:sz w:val="24"/>
                <w:szCs w:val="24"/>
              </w:rPr>
              <w:t>198124</w:t>
            </w:r>
          </w:p>
        </w:tc>
        <w:tc>
          <w:tcPr>
            <w:tcW w:w="1769"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四川省冶金地质勘查局水文工程大队</w:t>
            </w:r>
          </w:p>
        </w:tc>
        <w:tc>
          <w:tcPr>
            <w:tcW w:w="931"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甲级</w:t>
            </w:r>
          </w:p>
        </w:tc>
        <w:tc>
          <w:tcPr>
            <w:tcW w:w="1070" w:type="dxa"/>
            <w:vMerge w:val="restart"/>
            <w:vAlign w:val="center"/>
          </w:tcPr>
          <w:p w:rsidR="001A7F7B" w:rsidRPr="00CE57A5" w:rsidRDefault="001A7F7B" w:rsidP="00CE57A5">
            <w:pPr>
              <w:jc w:val="center"/>
              <w:rPr>
                <w:rFonts w:cs="Times New Roman"/>
                <w:sz w:val="24"/>
                <w:szCs w:val="24"/>
              </w:rPr>
            </w:pPr>
          </w:p>
        </w:tc>
      </w:tr>
      <w:tr w:rsidR="001A7F7B" w:rsidRPr="00E77EF6" w:rsidTr="008765A1">
        <w:trPr>
          <w:trHeight w:val="347"/>
          <w:jc w:val="center"/>
        </w:trPr>
        <w:tc>
          <w:tcPr>
            <w:tcW w:w="576" w:type="dxa"/>
            <w:vMerge/>
            <w:vAlign w:val="center"/>
          </w:tcPr>
          <w:p w:rsidR="001A7F7B" w:rsidRPr="0038302D" w:rsidRDefault="001A7F7B" w:rsidP="0038302D">
            <w:pPr>
              <w:jc w:val="center"/>
              <w:rPr>
                <w:rFonts w:cs="Times New Roman"/>
                <w:sz w:val="24"/>
                <w:szCs w:val="24"/>
              </w:rPr>
            </w:pPr>
          </w:p>
        </w:tc>
        <w:tc>
          <w:tcPr>
            <w:tcW w:w="2183" w:type="dxa"/>
            <w:vMerge/>
            <w:vAlign w:val="center"/>
          </w:tcPr>
          <w:p w:rsidR="001A7F7B" w:rsidRPr="00CE57A5" w:rsidRDefault="001A7F7B" w:rsidP="00CE57A5">
            <w:pPr>
              <w:jc w:val="center"/>
              <w:rPr>
                <w:rFonts w:cs="Times New Roman"/>
                <w:sz w:val="24"/>
                <w:szCs w:val="24"/>
              </w:rPr>
            </w:pPr>
          </w:p>
        </w:tc>
        <w:tc>
          <w:tcPr>
            <w:tcW w:w="1575" w:type="dxa"/>
            <w:vMerge/>
            <w:vAlign w:val="center"/>
          </w:tcPr>
          <w:p w:rsidR="001A7F7B" w:rsidRPr="00CE57A5" w:rsidRDefault="001A7F7B" w:rsidP="00CE57A5">
            <w:pPr>
              <w:jc w:val="center"/>
              <w:rPr>
                <w:rFonts w:cs="Times New Roman"/>
                <w:sz w:val="24"/>
                <w:szCs w:val="24"/>
              </w:rPr>
            </w:pPr>
          </w:p>
        </w:tc>
        <w:tc>
          <w:tcPr>
            <w:tcW w:w="1659" w:type="dxa"/>
            <w:vMerge/>
            <w:vAlign w:val="center"/>
          </w:tcPr>
          <w:p w:rsidR="001A7F7B" w:rsidRPr="00CE57A5" w:rsidRDefault="001A7F7B" w:rsidP="00CE57A5">
            <w:pPr>
              <w:jc w:val="center"/>
              <w:rPr>
                <w:rFonts w:cs="Times New Roman"/>
                <w:sz w:val="24"/>
                <w:szCs w:val="24"/>
              </w:rPr>
            </w:pPr>
          </w:p>
        </w:tc>
        <w:tc>
          <w:tcPr>
            <w:tcW w:w="1680" w:type="dxa"/>
            <w:vMerge/>
            <w:vAlign w:val="center"/>
          </w:tcPr>
          <w:p w:rsidR="001A7F7B" w:rsidRPr="00CE57A5" w:rsidRDefault="001A7F7B" w:rsidP="00CE57A5">
            <w:pPr>
              <w:jc w:val="center"/>
              <w:rPr>
                <w:rFonts w:cs="Times New Roman"/>
                <w:sz w:val="24"/>
                <w:szCs w:val="24"/>
              </w:rPr>
            </w:pPr>
          </w:p>
        </w:tc>
        <w:tc>
          <w:tcPr>
            <w:tcW w:w="1232" w:type="dxa"/>
            <w:vMerge/>
            <w:vAlign w:val="center"/>
          </w:tcPr>
          <w:p w:rsidR="001A7F7B" w:rsidRPr="00CE57A5" w:rsidRDefault="001A7F7B" w:rsidP="00CE57A5">
            <w:pPr>
              <w:jc w:val="center"/>
              <w:rPr>
                <w:rFonts w:cs="Times New Roman"/>
                <w:sz w:val="24"/>
                <w:szCs w:val="24"/>
              </w:rPr>
            </w:pPr>
          </w:p>
        </w:tc>
        <w:tc>
          <w:tcPr>
            <w:tcW w:w="1588" w:type="dxa"/>
            <w:vMerge/>
            <w:vAlign w:val="center"/>
          </w:tcPr>
          <w:p w:rsidR="001A7F7B" w:rsidRPr="00CE57A5" w:rsidRDefault="001A7F7B" w:rsidP="00CE57A5">
            <w:pPr>
              <w:jc w:val="center"/>
              <w:rPr>
                <w:rFonts w:cs="Times New Roman"/>
                <w:sz w:val="24"/>
                <w:szCs w:val="24"/>
              </w:rPr>
            </w:pPr>
          </w:p>
        </w:tc>
        <w:tc>
          <w:tcPr>
            <w:tcW w:w="1680" w:type="dxa"/>
            <w:vMerge/>
            <w:vAlign w:val="center"/>
          </w:tcPr>
          <w:p w:rsidR="001A7F7B" w:rsidRPr="00CE57A5" w:rsidRDefault="001A7F7B" w:rsidP="00CE57A5">
            <w:pPr>
              <w:jc w:val="center"/>
              <w:rPr>
                <w:rFonts w:cs="Times New Roman"/>
                <w:sz w:val="24"/>
                <w:szCs w:val="24"/>
              </w:rPr>
            </w:pPr>
          </w:p>
        </w:tc>
        <w:tc>
          <w:tcPr>
            <w:tcW w:w="1365" w:type="dxa"/>
            <w:vMerge/>
            <w:vAlign w:val="center"/>
          </w:tcPr>
          <w:p w:rsidR="001A7F7B" w:rsidRPr="00CE57A5" w:rsidRDefault="001A7F7B" w:rsidP="00CE57A5">
            <w:pPr>
              <w:jc w:val="center"/>
              <w:rPr>
                <w:rFonts w:cs="Times New Roman"/>
                <w:sz w:val="24"/>
                <w:szCs w:val="24"/>
              </w:rPr>
            </w:pPr>
          </w:p>
        </w:tc>
        <w:tc>
          <w:tcPr>
            <w:tcW w:w="1260" w:type="dxa"/>
            <w:vMerge/>
            <w:vAlign w:val="center"/>
          </w:tcPr>
          <w:p w:rsidR="001A7F7B" w:rsidRPr="00CE57A5" w:rsidRDefault="001A7F7B" w:rsidP="00CE57A5">
            <w:pPr>
              <w:jc w:val="center"/>
              <w:rPr>
                <w:rFonts w:cs="Times New Roman"/>
                <w:sz w:val="24"/>
                <w:szCs w:val="24"/>
              </w:rPr>
            </w:pPr>
          </w:p>
        </w:tc>
        <w:tc>
          <w:tcPr>
            <w:tcW w:w="840" w:type="dxa"/>
            <w:vAlign w:val="center"/>
          </w:tcPr>
          <w:p w:rsidR="001A7F7B" w:rsidRPr="00246DA6" w:rsidRDefault="001A7F7B" w:rsidP="00246DA6">
            <w:pPr>
              <w:jc w:val="center"/>
              <w:rPr>
                <w:rFonts w:cs="Times New Roman"/>
                <w:sz w:val="24"/>
                <w:szCs w:val="24"/>
              </w:rPr>
            </w:pPr>
            <w:r w:rsidRPr="00246DA6">
              <w:rPr>
                <w:rFonts w:cs="宋体" w:hint="eastAsia"/>
                <w:sz w:val="24"/>
                <w:szCs w:val="24"/>
              </w:rPr>
              <w:t>铅</w:t>
            </w:r>
          </w:p>
        </w:tc>
        <w:tc>
          <w:tcPr>
            <w:tcW w:w="840" w:type="dxa"/>
            <w:vAlign w:val="center"/>
          </w:tcPr>
          <w:p w:rsidR="001A7F7B" w:rsidRPr="00CE57A5" w:rsidRDefault="001A7F7B" w:rsidP="00246DA6">
            <w:pPr>
              <w:jc w:val="center"/>
              <w:rPr>
                <w:rFonts w:cs="Times New Roman"/>
                <w:sz w:val="24"/>
                <w:szCs w:val="24"/>
              </w:rPr>
            </w:pPr>
            <w:r w:rsidRPr="002D50AD">
              <w:rPr>
                <w:rFonts w:cs="宋体" w:hint="eastAsia"/>
                <w:sz w:val="24"/>
                <w:szCs w:val="24"/>
              </w:rPr>
              <w:t>吨</w:t>
            </w:r>
          </w:p>
        </w:tc>
        <w:tc>
          <w:tcPr>
            <w:tcW w:w="1511" w:type="dxa"/>
            <w:vAlign w:val="center"/>
          </w:tcPr>
          <w:p w:rsidR="001A7F7B" w:rsidRPr="00246DA6" w:rsidRDefault="001A7F7B" w:rsidP="00246DA6">
            <w:pPr>
              <w:jc w:val="center"/>
              <w:rPr>
                <w:rFonts w:cs="Times New Roman"/>
                <w:sz w:val="24"/>
                <w:szCs w:val="24"/>
              </w:rPr>
            </w:pPr>
            <w:r w:rsidRPr="00246DA6">
              <w:rPr>
                <w:sz w:val="24"/>
                <w:szCs w:val="24"/>
              </w:rPr>
              <w:t>36881</w:t>
            </w:r>
          </w:p>
        </w:tc>
        <w:tc>
          <w:tcPr>
            <w:tcW w:w="1769" w:type="dxa"/>
            <w:vMerge/>
            <w:vAlign w:val="center"/>
          </w:tcPr>
          <w:p w:rsidR="001A7F7B" w:rsidRPr="00CE57A5" w:rsidRDefault="001A7F7B" w:rsidP="00CE57A5">
            <w:pPr>
              <w:jc w:val="center"/>
              <w:rPr>
                <w:rFonts w:cs="Times New Roman"/>
                <w:sz w:val="24"/>
                <w:szCs w:val="24"/>
              </w:rPr>
            </w:pPr>
          </w:p>
        </w:tc>
        <w:tc>
          <w:tcPr>
            <w:tcW w:w="931" w:type="dxa"/>
            <w:vMerge/>
            <w:vAlign w:val="center"/>
          </w:tcPr>
          <w:p w:rsidR="001A7F7B" w:rsidRPr="00CE57A5" w:rsidRDefault="001A7F7B" w:rsidP="00CE57A5">
            <w:pPr>
              <w:jc w:val="center"/>
              <w:rPr>
                <w:rFonts w:cs="Times New Roman"/>
                <w:sz w:val="24"/>
                <w:szCs w:val="24"/>
              </w:rPr>
            </w:pPr>
          </w:p>
        </w:tc>
        <w:tc>
          <w:tcPr>
            <w:tcW w:w="1070" w:type="dxa"/>
            <w:vMerge/>
            <w:vAlign w:val="center"/>
          </w:tcPr>
          <w:p w:rsidR="001A7F7B" w:rsidRPr="00CE57A5" w:rsidRDefault="001A7F7B" w:rsidP="00CE57A5">
            <w:pPr>
              <w:jc w:val="center"/>
              <w:rPr>
                <w:rFonts w:cs="Times New Roman"/>
                <w:sz w:val="24"/>
                <w:szCs w:val="24"/>
              </w:rPr>
            </w:pPr>
          </w:p>
        </w:tc>
      </w:tr>
      <w:tr w:rsidR="001A7F7B" w:rsidRPr="00E77EF6" w:rsidTr="008765A1">
        <w:trPr>
          <w:trHeight w:val="347"/>
          <w:jc w:val="center"/>
        </w:trPr>
        <w:tc>
          <w:tcPr>
            <w:tcW w:w="576" w:type="dxa"/>
            <w:vMerge/>
            <w:vAlign w:val="center"/>
          </w:tcPr>
          <w:p w:rsidR="001A7F7B" w:rsidRPr="0038302D" w:rsidRDefault="001A7F7B" w:rsidP="0038302D">
            <w:pPr>
              <w:jc w:val="center"/>
              <w:rPr>
                <w:rFonts w:cs="Times New Roman"/>
                <w:sz w:val="24"/>
                <w:szCs w:val="24"/>
              </w:rPr>
            </w:pPr>
          </w:p>
        </w:tc>
        <w:tc>
          <w:tcPr>
            <w:tcW w:w="2183" w:type="dxa"/>
            <w:vMerge/>
            <w:vAlign w:val="center"/>
          </w:tcPr>
          <w:p w:rsidR="001A7F7B" w:rsidRPr="00CE57A5" w:rsidRDefault="001A7F7B" w:rsidP="00CE57A5">
            <w:pPr>
              <w:jc w:val="center"/>
              <w:rPr>
                <w:rFonts w:cs="Times New Roman"/>
                <w:sz w:val="24"/>
                <w:szCs w:val="24"/>
              </w:rPr>
            </w:pPr>
          </w:p>
        </w:tc>
        <w:tc>
          <w:tcPr>
            <w:tcW w:w="1575" w:type="dxa"/>
            <w:vMerge/>
            <w:vAlign w:val="center"/>
          </w:tcPr>
          <w:p w:rsidR="001A7F7B" w:rsidRPr="00CE57A5" w:rsidRDefault="001A7F7B" w:rsidP="00CE57A5">
            <w:pPr>
              <w:jc w:val="center"/>
              <w:rPr>
                <w:rFonts w:cs="Times New Roman"/>
                <w:sz w:val="24"/>
                <w:szCs w:val="24"/>
              </w:rPr>
            </w:pPr>
          </w:p>
        </w:tc>
        <w:tc>
          <w:tcPr>
            <w:tcW w:w="1659" w:type="dxa"/>
            <w:vMerge/>
            <w:vAlign w:val="center"/>
          </w:tcPr>
          <w:p w:rsidR="001A7F7B" w:rsidRPr="00CE57A5" w:rsidRDefault="001A7F7B" w:rsidP="00CE57A5">
            <w:pPr>
              <w:jc w:val="center"/>
              <w:rPr>
                <w:rFonts w:cs="Times New Roman"/>
                <w:sz w:val="24"/>
                <w:szCs w:val="24"/>
              </w:rPr>
            </w:pPr>
          </w:p>
        </w:tc>
        <w:tc>
          <w:tcPr>
            <w:tcW w:w="1680" w:type="dxa"/>
            <w:vMerge/>
            <w:vAlign w:val="center"/>
          </w:tcPr>
          <w:p w:rsidR="001A7F7B" w:rsidRPr="00CE57A5" w:rsidRDefault="001A7F7B" w:rsidP="00CE57A5">
            <w:pPr>
              <w:jc w:val="center"/>
              <w:rPr>
                <w:rFonts w:cs="Times New Roman"/>
                <w:sz w:val="24"/>
                <w:szCs w:val="24"/>
              </w:rPr>
            </w:pPr>
          </w:p>
        </w:tc>
        <w:tc>
          <w:tcPr>
            <w:tcW w:w="1232" w:type="dxa"/>
            <w:vMerge/>
            <w:vAlign w:val="center"/>
          </w:tcPr>
          <w:p w:rsidR="001A7F7B" w:rsidRPr="00CE57A5" w:rsidRDefault="001A7F7B" w:rsidP="00CE57A5">
            <w:pPr>
              <w:jc w:val="center"/>
              <w:rPr>
                <w:rFonts w:cs="Times New Roman"/>
                <w:sz w:val="24"/>
                <w:szCs w:val="24"/>
              </w:rPr>
            </w:pPr>
          </w:p>
        </w:tc>
        <w:tc>
          <w:tcPr>
            <w:tcW w:w="1588" w:type="dxa"/>
            <w:vMerge/>
            <w:vAlign w:val="center"/>
          </w:tcPr>
          <w:p w:rsidR="001A7F7B" w:rsidRPr="00CE57A5" w:rsidRDefault="001A7F7B" w:rsidP="00CE57A5">
            <w:pPr>
              <w:jc w:val="center"/>
              <w:rPr>
                <w:rFonts w:cs="Times New Roman"/>
                <w:sz w:val="24"/>
                <w:szCs w:val="24"/>
              </w:rPr>
            </w:pPr>
          </w:p>
        </w:tc>
        <w:tc>
          <w:tcPr>
            <w:tcW w:w="1680" w:type="dxa"/>
            <w:vMerge/>
            <w:vAlign w:val="center"/>
          </w:tcPr>
          <w:p w:rsidR="001A7F7B" w:rsidRPr="00CE57A5" w:rsidRDefault="001A7F7B" w:rsidP="00CE57A5">
            <w:pPr>
              <w:jc w:val="center"/>
              <w:rPr>
                <w:rFonts w:cs="Times New Roman"/>
                <w:sz w:val="24"/>
                <w:szCs w:val="24"/>
              </w:rPr>
            </w:pPr>
          </w:p>
        </w:tc>
        <w:tc>
          <w:tcPr>
            <w:tcW w:w="1365" w:type="dxa"/>
            <w:vMerge/>
            <w:vAlign w:val="center"/>
          </w:tcPr>
          <w:p w:rsidR="001A7F7B" w:rsidRPr="00CE57A5" w:rsidRDefault="001A7F7B" w:rsidP="00CE57A5">
            <w:pPr>
              <w:jc w:val="center"/>
              <w:rPr>
                <w:rFonts w:cs="Times New Roman"/>
                <w:sz w:val="24"/>
                <w:szCs w:val="24"/>
              </w:rPr>
            </w:pPr>
          </w:p>
        </w:tc>
        <w:tc>
          <w:tcPr>
            <w:tcW w:w="1260" w:type="dxa"/>
            <w:vMerge/>
            <w:vAlign w:val="center"/>
          </w:tcPr>
          <w:p w:rsidR="001A7F7B" w:rsidRPr="00CE57A5" w:rsidRDefault="001A7F7B" w:rsidP="00CE57A5">
            <w:pPr>
              <w:jc w:val="center"/>
              <w:rPr>
                <w:rFonts w:cs="Times New Roman"/>
                <w:sz w:val="24"/>
                <w:szCs w:val="24"/>
              </w:rPr>
            </w:pPr>
          </w:p>
        </w:tc>
        <w:tc>
          <w:tcPr>
            <w:tcW w:w="840" w:type="dxa"/>
            <w:vAlign w:val="center"/>
          </w:tcPr>
          <w:p w:rsidR="001A7F7B" w:rsidRPr="00246DA6" w:rsidRDefault="001A7F7B" w:rsidP="00246DA6">
            <w:pPr>
              <w:jc w:val="center"/>
              <w:rPr>
                <w:rFonts w:cs="Times New Roman"/>
                <w:sz w:val="24"/>
                <w:szCs w:val="24"/>
              </w:rPr>
            </w:pPr>
            <w:r w:rsidRPr="00246DA6">
              <w:rPr>
                <w:rFonts w:cs="宋体" w:hint="eastAsia"/>
                <w:sz w:val="24"/>
                <w:szCs w:val="24"/>
              </w:rPr>
              <w:t>银</w:t>
            </w:r>
          </w:p>
        </w:tc>
        <w:tc>
          <w:tcPr>
            <w:tcW w:w="840" w:type="dxa"/>
            <w:vAlign w:val="center"/>
          </w:tcPr>
          <w:p w:rsidR="001A7F7B" w:rsidRPr="00CE57A5" w:rsidRDefault="001A7F7B" w:rsidP="00246DA6">
            <w:pPr>
              <w:jc w:val="center"/>
              <w:rPr>
                <w:rFonts w:cs="Times New Roman"/>
                <w:sz w:val="24"/>
                <w:szCs w:val="24"/>
              </w:rPr>
            </w:pPr>
            <w:r w:rsidRPr="002D50AD">
              <w:rPr>
                <w:rFonts w:cs="宋体" w:hint="eastAsia"/>
                <w:sz w:val="24"/>
                <w:szCs w:val="24"/>
              </w:rPr>
              <w:t>吨</w:t>
            </w:r>
          </w:p>
        </w:tc>
        <w:tc>
          <w:tcPr>
            <w:tcW w:w="1511" w:type="dxa"/>
            <w:vAlign w:val="center"/>
          </w:tcPr>
          <w:p w:rsidR="001A7F7B" w:rsidRPr="00246DA6" w:rsidRDefault="001A7F7B" w:rsidP="00246DA6">
            <w:pPr>
              <w:jc w:val="center"/>
              <w:rPr>
                <w:rFonts w:cs="Times New Roman"/>
                <w:sz w:val="24"/>
                <w:szCs w:val="24"/>
              </w:rPr>
            </w:pPr>
            <w:r w:rsidRPr="00246DA6">
              <w:rPr>
                <w:sz w:val="24"/>
                <w:szCs w:val="24"/>
              </w:rPr>
              <w:t>89</w:t>
            </w:r>
          </w:p>
        </w:tc>
        <w:tc>
          <w:tcPr>
            <w:tcW w:w="1769" w:type="dxa"/>
            <w:vMerge/>
            <w:vAlign w:val="center"/>
          </w:tcPr>
          <w:p w:rsidR="001A7F7B" w:rsidRPr="00CE57A5" w:rsidRDefault="001A7F7B" w:rsidP="00CE57A5">
            <w:pPr>
              <w:jc w:val="center"/>
              <w:rPr>
                <w:rFonts w:cs="Times New Roman"/>
                <w:sz w:val="24"/>
                <w:szCs w:val="24"/>
              </w:rPr>
            </w:pPr>
          </w:p>
        </w:tc>
        <w:tc>
          <w:tcPr>
            <w:tcW w:w="931" w:type="dxa"/>
            <w:vMerge/>
            <w:vAlign w:val="center"/>
          </w:tcPr>
          <w:p w:rsidR="001A7F7B" w:rsidRPr="00CE57A5" w:rsidRDefault="001A7F7B" w:rsidP="00CE57A5">
            <w:pPr>
              <w:jc w:val="center"/>
              <w:rPr>
                <w:rFonts w:cs="Times New Roman"/>
                <w:sz w:val="24"/>
                <w:szCs w:val="24"/>
              </w:rPr>
            </w:pPr>
          </w:p>
        </w:tc>
        <w:tc>
          <w:tcPr>
            <w:tcW w:w="1070" w:type="dxa"/>
            <w:vMerge/>
            <w:vAlign w:val="center"/>
          </w:tcPr>
          <w:p w:rsidR="001A7F7B" w:rsidRPr="00CE57A5" w:rsidRDefault="001A7F7B" w:rsidP="00CE57A5">
            <w:pPr>
              <w:jc w:val="center"/>
              <w:rPr>
                <w:rFonts w:cs="Times New Roman"/>
                <w:sz w:val="24"/>
                <w:szCs w:val="24"/>
              </w:rPr>
            </w:pPr>
          </w:p>
        </w:tc>
      </w:tr>
      <w:tr w:rsidR="001A7F7B" w:rsidRPr="00E77EF6" w:rsidTr="008765A1">
        <w:trPr>
          <w:trHeight w:val="347"/>
          <w:jc w:val="center"/>
        </w:trPr>
        <w:tc>
          <w:tcPr>
            <w:tcW w:w="576" w:type="dxa"/>
            <w:vMerge/>
            <w:vAlign w:val="center"/>
          </w:tcPr>
          <w:p w:rsidR="001A7F7B" w:rsidRPr="0038302D" w:rsidRDefault="001A7F7B" w:rsidP="0038302D">
            <w:pPr>
              <w:jc w:val="center"/>
              <w:rPr>
                <w:rFonts w:cs="Times New Roman"/>
                <w:sz w:val="24"/>
                <w:szCs w:val="24"/>
              </w:rPr>
            </w:pPr>
          </w:p>
        </w:tc>
        <w:tc>
          <w:tcPr>
            <w:tcW w:w="2183" w:type="dxa"/>
            <w:vMerge/>
            <w:vAlign w:val="center"/>
          </w:tcPr>
          <w:p w:rsidR="001A7F7B" w:rsidRPr="00CE57A5" w:rsidRDefault="001A7F7B" w:rsidP="00CE57A5">
            <w:pPr>
              <w:jc w:val="center"/>
              <w:rPr>
                <w:rFonts w:cs="Times New Roman"/>
                <w:sz w:val="24"/>
                <w:szCs w:val="24"/>
              </w:rPr>
            </w:pPr>
          </w:p>
        </w:tc>
        <w:tc>
          <w:tcPr>
            <w:tcW w:w="1575" w:type="dxa"/>
            <w:vMerge/>
            <w:vAlign w:val="center"/>
          </w:tcPr>
          <w:p w:rsidR="001A7F7B" w:rsidRPr="00CE57A5" w:rsidRDefault="001A7F7B" w:rsidP="00CE57A5">
            <w:pPr>
              <w:jc w:val="center"/>
              <w:rPr>
                <w:rFonts w:cs="Times New Roman"/>
                <w:sz w:val="24"/>
                <w:szCs w:val="24"/>
              </w:rPr>
            </w:pPr>
          </w:p>
        </w:tc>
        <w:tc>
          <w:tcPr>
            <w:tcW w:w="1659" w:type="dxa"/>
            <w:vMerge/>
            <w:vAlign w:val="center"/>
          </w:tcPr>
          <w:p w:rsidR="001A7F7B" w:rsidRPr="00CE57A5" w:rsidRDefault="001A7F7B" w:rsidP="00CE57A5">
            <w:pPr>
              <w:jc w:val="center"/>
              <w:rPr>
                <w:rFonts w:cs="Times New Roman"/>
                <w:sz w:val="24"/>
                <w:szCs w:val="24"/>
              </w:rPr>
            </w:pPr>
          </w:p>
        </w:tc>
        <w:tc>
          <w:tcPr>
            <w:tcW w:w="1680" w:type="dxa"/>
            <w:vMerge/>
            <w:vAlign w:val="center"/>
          </w:tcPr>
          <w:p w:rsidR="001A7F7B" w:rsidRPr="00CE57A5" w:rsidRDefault="001A7F7B" w:rsidP="00CE57A5">
            <w:pPr>
              <w:jc w:val="center"/>
              <w:rPr>
                <w:rFonts w:cs="Times New Roman"/>
                <w:sz w:val="24"/>
                <w:szCs w:val="24"/>
              </w:rPr>
            </w:pPr>
          </w:p>
        </w:tc>
        <w:tc>
          <w:tcPr>
            <w:tcW w:w="1232" w:type="dxa"/>
            <w:vMerge/>
            <w:vAlign w:val="center"/>
          </w:tcPr>
          <w:p w:rsidR="001A7F7B" w:rsidRPr="00CE57A5" w:rsidRDefault="001A7F7B" w:rsidP="00CE57A5">
            <w:pPr>
              <w:jc w:val="center"/>
              <w:rPr>
                <w:rFonts w:cs="Times New Roman"/>
                <w:sz w:val="24"/>
                <w:szCs w:val="24"/>
              </w:rPr>
            </w:pPr>
          </w:p>
        </w:tc>
        <w:tc>
          <w:tcPr>
            <w:tcW w:w="1588" w:type="dxa"/>
            <w:vMerge/>
            <w:vAlign w:val="center"/>
          </w:tcPr>
          <w:p w:rsidR="001A7F7B" w:rsidRPr="00CE57A5" w:rsidRDefault="001A7F7B" w:rsidP="00CE57A5">
            <w:pPr>
              <w:jc w:val="center"/>
              <w:rPr>
                <w:rFonts w:cs="Times New Roman"/>
                <w:sz w:val="24"/>
                <w:szCs w:val="24"/>
              </w:rPr>
            </w:pPr>
          </w:p>
        </w:tc>
        <w:tc>
          <w:tcPr>
            <w:tcW w:w="1680" w:type="dxa"/>
            <w:vMerge/>
            <w:vAlign w:val="center"/>
          </w:tcPr>
          <w:p w:rsidR="001A7F7B" w:rsidRPr="00CE57A5" w:rsidRDefault="001A7F7B" w:rsidP="00CE57A5">
            <w:pPr>
              <w:jc w:val="center"/>
              <w:rPr>
                <w:rFonts w:cs="Times New Roman"/>
                <w:sz w:val="24"/>
                <w:szCs w:val="24"/>
              </w:rPr>
            </w:pPr>
          </w:p>
        </w:tc>
        <w:tc>
          <w:tcPr>
            <w:tcW w:w="1365" w:type="dxa"/>
            <w:vMerge/>
            <w:vAlign w:val="center"/>
          </w:tcPr>
          <w:p w:rsidR="001A7F7B" w:rsidRPr="00CE57A5" w:rsidRDefault="001A7F7B" w:rsidP="00CE57A5">
            <w:pPr>
              <w:jc w:val="center"/>
              <w:rPr>
                <w:rFonts w:cs="Times New Roman"/>
                <w:sz w:val="24"/>
                <w:szCs w:val="24"/>
              </w:rPr>
            </w:pPr>
          </w:p>
        </w:tc>
        <w:tc>
          <w:tcPr>
            <w:tcW w:w="1260" w:type="dxa"/>
            <w:vMerge/>
            <w:vAlign w:val="center"/>
          </w:tcPr>
          <w:p w:rsidR="001A7F7B" w:rsidRPr="00CE57A5" w:rsidRDefault="001A7F7B" w:rsidP="00CE57A5">
            <w:pPr>
              <w:jc w:val="center"/>
              <w:rPr>
                <w:rFonts w:cs="Times New Roman"/>
                <w:sz w:val="24"/>
                <w:szCs w:val="24"/>
              </w:rPr>
            </w:pPr>
          </w:p>
        </w:tc>
        <w:tc>
          <w:tcPr>
            <w:tcW w:w="840" w:type="dxa"/>
            <w:vAlign w:val="center"/>
          </w:tcPr>
          <w:p w:rsidR="001A7F7B" w:rsidRPr="00246DA6" w:rsidRDefault="001A7F7B" w:rsidP="00246DA6">
            <w:pPr>
              <w:jc w:val="center"/>
              <w:rPr>
                <w:rFonts w:cs="Times New Roman"/>
                <w:sz w:val="24"/>
                <w:szCs w:val="24"/>
              </w:rPr>
            </w:pPr>
            <w:r w:rsidRPr="00246DA6">
              <w:rPr>
                <w:rFonts w:cs="宋体" w:hint="eastAsia"/>
                <w:sz w:val="24"/>
                <w:szCs w:val="24"/>
              </w:rPr>
              <w:t>镉</w:t>
            </w:r>
          </w:p>
        </w:tc>
        <w:tc>
          <w:tcPr>
            <w:tcW w:w="840" w:type="dxa"/>
            <w:vAlign w:val="center"/>
          </w:tcPr>
          <w:p w:rsidR="001A7F7B" w:rsidRPr="00CE57A5" w:rsidRDefault="001A7F7B" w:rsidP="00246DA6">
            <w:pPr>
              <w:jc w:val="center"/>
              <w:rPr>
                <w:rFonts w:cs="Times New Roman"/>
                <w:sz w:val="24"/>
                <w:szCs w:val="24"/>
              </w:rPr>
            </w:pPr>
            <w:r w:rsidRPr="002D50AD">
              <w:rPr>
                <w:rFonts w:cs="宋体" w:hint="eastAsia"/>
                <w:sz w:val="24"/>
                <w:szCs w:val="24"/>
              </w:rPr>
              <w:t>吨</w:t>
            </w:r>
          </w:p>
        </w:tc>
        <w:tc>
          <w:tcPr>
            <w:tcW w:w="1511" w:type="dxa"/>
            <w:vAlign w:val="center"/>
          </w:tcPr>
          <w:p w:rsidR="001A7F7B" w:rsidRPr="00246DA6" w:rsidRDefault="001A7F7B" w:rsidP="00246DA6">
            <w:pPr>
              <w:jc w:val="center"/>
              <w:rPr>
                <w:rFonts w:cs="Times New Roman"/>
                <w:sz w:val="24"/>
                <w:szCs w:val="24"/>
              </w:rPr>
            </w:pPr>
            <w:r w:rsidRPr="00246DA6">
              <w:rPr>
                <w:sz w:val="24"/>
                <w:szCs w:val="24"/>
              </w:rPr>
              <w:t>1173</w:t>
            </w:r>
          </w:p>
        </w:tc>
        <w:tc>
          <w:tcPr>
            <w:tcW w:w="1769" w:type="dxa"/>
            <w:vMerge/>
            <w:vAlign w:val="center"/>
          </w:tcPr>
          <w:p w:rsidR="001A7F7B" w:rsidRPr="00CE57A5" w:rsidRDefault="001A7F7B" w:rsidP="00CE57A5">
            <w:pPr>
              <w:jc w:val="center"/>
              <w:rPr>
                <w:rFonts w:cs="Times New Roman"/>
                <w:sz w:val="24"/>
                <w:szCs w:val="24"/>
              </w:rPr>
            </w:pPr>
          </w:p>
        </w:tc>
        <w:tc>
          <w:tcPr>
            <w:tcW w:w="931" w:type="dxa"/>
            <w:vMerge/>
            <w:vAlign w:val="center"/>
          </w:tcPr>
          <w:p w:rsidR="001A7F7B" w:rsidRPr="00CE57A5" w:rsidRDefault="001A7F7B" w:rsidP="00CE57A5">
            <w:pPr>
              <w:jc w:val="center"/>
              <w:rPr>
                <w:rFonts w:cs="Times New Roman"/>
                <w:sz w:val="24"/>
                <w:szCs w:val="24"/>
              </w:rPr>
            </w:pPr>
          </w:p>
        </w:tc>
        <w:tc>
          <w:tcPr>
            <w:tcW w:w="1070" w:type="dxa"/>
            <w:vMerge/>
            <w:vAlign w:val="center"/>
          </w:tcPr>
          <w:p w:rsidR="001A7F7B" w:rsidRPr="00CE57A5" w:rsidRDefault="001A7F7B" w:rsidP="00CE57A5">
            <w:pPr>
              <w:jc w:val="center"/>
              <w:rPr>
                <w:rFonts w:cs="Times New Roman"/>
                <w:sz w:val="24"/>
                <w:szCs w:val="24"/>
              </w:rPr>
            </w:pPr>
          </w:p>
        </w:tc>
      </w:tr>
      <w:tr w:rsidR="001A7F7B" w:rsidRPr="00E77EF6" w:rsidTr="008765A1">
        <w:trPr>
          <w:trHeight w:val="1483"/>
          <w:jc w:val="center"/>
        </w:trPr>
        <w:tc>
          <w:tcPr>
            <w:tcW w:w="576" w:type="dxa"/>
            <w:vAlign w:val="center"/>
          </w:tcPr>
          <w:p w:rsidR="001A7F7B" w:rsidRPr="0038302D" w:rsidRDefault="001A7F7B" w:rsidP="0038302D">
            <w:pPr>
              <w:jc w:val="center"/>
              <w:rPr>
                <w:rFonts w:cs="Times New Roman"/>
                <w:sz w:val="24"/>
                <w:szCs w:val="24"/>
              </w:rPr>
            </w:pPr>
            <w:r w:rsidRPr="0038302D">
              <w:rPr>
                <w:sz w:val="24"/>
                <w:szCs w:val="24"/>
              </w:rPr>
              <w:t>70</w:t>
            </w:r>
          </w:p>
        </w:tc>
        <w:tc>
          <w:tcPr>
            <w:tcW w:w="2183"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四川省宁南县黄竹林</w:t>
            </w:r>
            <w:r w:rsidRPr="00CE57A5">
              <w:rPr>
                <w:sz w:val="24"/>
                <w:szCs w:val="24"/>
              </w:rPr>
              <w:t>—</w:t>
            </w:r>
            <w:r w:rsidRPr="00CE57A5">
              <w:rPr>
                <w:rFonts w:cs="宋体" w:hint="eastAsia"/>
                <w:sz w:val="24"/>
                <w:szCs w:val="24"/>
              </w:rPr>
              <w:t>大垭口磷矿资源储量核实报告</w:t>
            </w:r>
          </w:p>
        </w:tc>
        <w:tc>
          <w:tcPr>
            <w:tcW w:w="1575"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宁南鑫沅矿业开发有限公司</w:t>
            </w:r>
          </w:p>
        </w:tc>
        <w:tc>
          <w:tcPr>
            <w:tcW w:w="1659"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凉山彝族自治州宁南县</w:t>
            </w:r>
          </w:p>
        </w:tc>
        <w:tc>
          <w:tcPr>
            <w:tcW w:w="1680" w:type="dxa"/>
            <w:vAlign w:val="center"/>
          </w:tcPr>
          <w:p w:rsidR="001A7F7B" w:rsidRPr="00CE57A5" w:rsidRDefault="001A7F7B" w:rsidP="00CE57A5">
            <w:pPr>
              <w:jc w:val="center"/>
              <w:rPr>
                <w:rFonts w:cs="Times New Roman"/>
                <w:sz w:val="24"/>
                <w:szCs w:val="24"/>
              </w:rPr>
            </w:pPr>
            <w:r w:rsidRPr="00CE57A5">
              <w:rPr>
                <w:sz w:val="24"/>
                <w:szCs w:val="24"/>
              </w:rPr>
              <w:t>C5100002009036120010168</w:t>
            </w:r>
          </w:p>
        </w:tc>
        <w:tc>
          <w:tcPr>
            <w:tcW w:w="1232"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四川省国土资源厅</w:t>
            </w:r>
          </w:p>
        </w:tc>
        <w:tc>
          <w:tcPr>
            <w:tcW w:w="1588"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川国土资储备字〔</w:t>
            </w:r>
            <w:r w:rsidRPr="00CE57A5">
              <w:rPr>
                <w:sz w:val="24"/>
                <w:szCs w:val="24"/>
              </w:rPr>
              <w:t>2017</w:t>
            </w:r>
            <w:r w:rsidRPr="00CE57A5">
              <w:rPr>
                <w:rFonts w:cs="宋体" w:hint="eastAsia"/>
                <w:sz w:val="24"/>
                <w:szCs w:val="24"/>
              </w:rPr>
              <w:t>〕</w:t>
            </w:r>
            <w:r w:rsidRPr="00CE57A5">
              <w:rPr>
                <w:sz w:val="24"/>
                <w:szCs w:val="24"/>
              </w:rPr>
              <w:t>072</w:t>
            </w:r>
            <w:r w:rsidRPr="00CE57A5">
              <w:rPr>
                <w:rFonts w:cs="宋体" w:hint="eastAsia"/>
                <w:sz w:val="24"/>
                <w:szCs w:val="24"/>
              </w:rPr>
              <w:t>号</w:t>
            </w:r>
          </w:p>
        </w:tc>
        <w:tc>
          <w:tcPr>
            <w:tcW w:w="1680"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四川省矿产资源储量评审中心</w:t>
            </w:r>
          </w:p>
        </w:tc>
        <w:tc>
          <w:tcPr>
            <w:tcW w:w="1365"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川评审〔</w:t>
            </w:r>
            <w:r w:rsidRPr="00CE57A5">
              <w:rPr>
                <w:sz w:val="24"/>
                <w:szCs w:val="24"/>
              </w:rPr>
              <w:t>2016</w:t>
            </w:r>
            <w:r w:rsidRPr="00CE57A5">
              <w:rPr>
                <w:rFonts w:cs="宋体" w:hint="eastAsia"/>
                <w:sz w:val="24"/>
                <w:szCs w:val="24"/>
              </w:rPr>
              <w:t>〕</w:t>
            </w:r>
            <w:r w:rsidRPr="00CE57A5">
              <w:rPr>
                <w:sz w:val="24"/>
                <w:szCs w:val="24"/>
              </w:rPr>
              <w:t>109</w:t>
            </w:r>
            <w:r w:rsidRPr="00CE57A5">
              <w:rPr>
                <w:rFonts w:cs="宋体" w:hint="eastAsia"/>
                <w:sz w:val="24"/>
                <w:szCs w:val="24"/>
              </w:rPr>
              <w:t>号</w:t>
            </w:r>
          </w:p>
        </w:tc>
        <w:tc>
          <w:tcPr>
            <w:tcW w:w="1260"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小型</w:t>
            </w:r>
          </w:p>
        </w:tc>
        <w:tc>
          <w:tcPr>
            <w:tcW w:w="840" w:type="dxa"/>
            <w:vAlign w:val="center"/>
          </w:tcPr>
          <w:p w:rsidR="001A7F7B" w:rsidRPr="00CE57A5" w:rsidRDefault="001A7F7B" w:rsidP="00246DA6">
            <w:pPr>
              <w:jc w:val="center"/>
              <w:rPr>
                <w:rFonts w:cs="Times New Roman"/>
                <w:sz w:val="24"/>
                <w:szCs w:val="24"/>
              </w:rPr>
            </w:pPr>
            <w:r w:rsidRPr="00CE57A5">
              <w:rPr>
                <w:rFonts w:cs="宋体" w:hint="eastAsia"/>
                <w:sz w:val="24"/>
                <w:szCs w:val="24"/>
              </w:rPr>
              <w:t>磷</w:t>
            </w:r>
          </w:p>
        </w:tc>
        <w:tc>
          <w:tcPr>
            <w:tcW w:w="840" w:type="dxa"/>
            <w:vAlign w:val="center"/>
          </w:tcPr>
          <w:p w:rsidR="001A7F7B" w:rsidRPr="00CE57A5" w:rsidRDefault="001A7F7B" w:rsidP="00246DA6">
            <w:pPr>
              <w:jc w:val="center"/>
              <w:rPr>
                <w:rFonts w:cs="Times New Roman"/>
                <w:sz w:val="24"/>
                <w:szCs w:val="24"/>
              </w:rPr>
            </w:pPr>
            <w:r w:rsidRPr="002D50AD">
              <w:rPr>
                <w:rFonts w:cs="宋体" w:hint="eastAsia"/>
                <w:sz w:val="24"/>
                <w:szCs w:val="24"/>
              </w:rPr>
              <w:t>万吨</w:t>
            </w:r>
          </w:p>
        </w:tc>
        <w:tc>
          <w:tcPr>
            <w:tcW w:w="1511" w:type="dxa"/>
            <w:vAlign w:val="center"/>
          </w:tcPr>
          <w:p w:rsidR="001A7F7B" w:rsidRPr="00246DA6" w:rsidRDefault="001A7F7B" w:rsidP="00246DA6">
            <w:pPr>
              <w:jc w:val="center"/>
              <w:rPr>
                <w:rFonts w:cs="Times New Roman"/>
                <w:sz w:val="24"/>
                <w:szCs w:val="24"/>
              </w:rPr>
            </w:pPr>
            <w:r w:rsidRPr="00246DA6">
              <w:rPr>
                <w:sz w:val="24"/>
                <w:szCs w:val="24"/>
              </w:rPr>
              <w:t>113.4</w:t>
            </w:r>
          </w:p>
          <w:p w:rsidR="001A7F7B" w:rsidRPr="00246DA6" w:rsidRDefault="001A7F7B" w:rsidP="00246DA6">
            <w:pPr>
              <w:jc w:val="center"/>
              <w:rPr>
                <w:rFonts w:cs="Times New Roman"/>
                <w:sz w:val="24"/>
                <w:szCs w:val="24"/>
              </w:rPr>
            </w:pPr>
          </w:p>
        </w:tc>
        <w:tc>
          <w:tcPr>
            <w:tcW w:w="1769"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四川省核工业地质调查院</w:t>
            </w:r>
          </w:p>
        </w:tc>
        <w:tc>
          <w:tcPr>
            <w:tcW w:w="931"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甲级</w:t>
            </w:r>
          </w:p>
        </w:tc>
        <w:tc>
          <w:tcPr>
            <w:tcW w:w="1070" w:type="dxa"/>
            <w:vAlign w:val="center"/>
          </w:tcPr>
          <w:p w:rsidR="001A7F7B" w:rsidRPr="00CE57A5" w:rsidRDefault="001A7F7B" w:rsidP="00CE57A5">
            <w:pPr>
              <w:jc w:val="center"/>
              <w:rPr>
                <w:rFonts w:cs="Times New Roman"/>
                <w:sz w:val="24"/>
                <w:szCs w:val="24"/>
              </w:rPr>
            </w:pPr>
          </w:p>
        </w:tc>
      </w:tr>
      <w:tr w:rsidR="001A7F7B" w:rsidRPr="00E77EF6" w:rsidTr="008765A1">
        <w:trPr>
          <w:trHeight w:val="720"/>
          <w:jc w:val="center"/>
        </w:trPr>
        <w:tc>
          <w:tcPr>
            <w:tcW w:w="576" w:type="dxa"/>
            <w:vMerge w:val="restart"/>
            <w:vAlign w:val="center"/>
          </w:tcPr>
          <w:p w:rsidR="001A7F7B" w:rsidRPr="0038302D" w:rsidRDefault="001A7F7B" w:rsidP="0038302D">
            <w:pPr>
              <w:jc w:val="center"/>
              <w:rPr>
                <w:rFonts w:cs="Times New Roman"/>
                <w:sz w:val="24"/>
                <w:szCs w:val="24"/>
              </w:rPr>
            </w:pPr>
            <w:r w:rsidRPr="0038302D">
              <w:rPr>
                <w:sz w:val="24"/>
                <w:szCs w:val="24"/>
              </w:rPr>
              <w:t>71</w:t>
            </w:r>
          </w:p>
        </w:tc>
        <w:tc>
          <w:tcPr>
            <w:tcW w:w="2183"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宜宾市兴文县芭茅沟水库工程压覆已查明重要矿产资源评估报告</w:t>
            </w:r>
          </w:p>
        </w:tc>
        <w:tc>
          <w:tcPr>
            <w:tcW w:w="1575"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兴文县石海水务有限责任公司</w:t>
            </w:r>
          </w:p>
        </w:tc>
        <w:tc>
          <w:tcPr>
            <w:tcW w:w="1659"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宜宾市兴文县</w:t>
            </w:r>
          </w:p>
        </w:tc>
        <w:tc>
          <w:tcPr>
            <w:tcW w:w="1680" w:type="dxa"/>
            <w:vMerge w:val="restart"/>
            <w:vAlign w:val="center"/>
          </w:tcPr>
          <w:p w:rsidR="001A7F7B" w:rsidRPr="00CE57A5" w:rsidRDefault="001A7F7B" w:rsidP="00CE57A5">
            <w:pPr>
              <w:jc w:val="center"/>
              <w:rPr>
                <w:rFonts w:cs="Times New Roman"/>
                <w:sz w:val="24"/>
                <w:szCs w:val="24"/>
              </w:rPr>
            </w:pPr>
          </w:p>
        </w:tc>
        <w:tc>
          <w:tcPr>
            <w:tcW w:w="1232"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四川省国土资源厅</w:t>
            </w:r>
          </w:p>
        </w:tc>
        <w:tc>
          <w:tcPr>
            <w:tcW w:w="1588"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川国土资储备字〔</w:t>
            </w:r>
            <w:r w:rsidRPr="00CE57A5">
              <w:rPr>
                <w:sz w:val="24"/>
                <w:szCs w:val="24"/>
              </w:rPr>
              <w:t>2017</w:t>
            </w:r>
            <w:r w:rsidRPr="00CE57A5">
              <w:rPr>
                <w:rFonts w:cs="宋体" w:hint="eastAsia"/>
                <w:sz w:val="24"/>
                <w:szCs w:val="24"/>
              </w:rPr>
              <w:t>〕</w:t>
            </w:r>
            <w:r w:rsidRPr="00CE57A5">
              <w:rPr>
                <w:sz w:val="24"/>
                <w:szCs w:val="24"/>
              </w:rPr>
              <w:t>073</w:t>
            </w:r>
            <w:r w:rsidRPr="00CE57A5">
              <w:rPr>
                <w:rFonts w:cs="宋体" w:hint="eastAsia"/>
                <w:sz w:val="24"/>
                <w:szCs w:val="24"/>
              </w:rPr>
              <w:t>号</w:t>
            </w:r>
          </w:p>
        </w:tc>
        <w:tc>
          <w:tcPr>
            <w:tcW w:w="1680"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四川省矿产资源储量评审中心</w:t>
            </w:r>
          </w:p>
        </w:tc>
        <w:tc>
          <w:tcPr>
            <w:tcW w:w="1365"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川评压〔</w:t>
            </w:r>
            <w:r w:rsidRPr="00CE57A5">
              <w:rPr>
                <w:sz w:val="24"/>
                <w:szCs w:val="24"/>
              </w:rPr>
              <w:t>2017</w:t>
            </w:r>
            <w:r w:rsidRPr="00CE57A5">
              <w:rPr>
                <w:rFonts w:cs="宋体" w:hint="eastAsia"/>
                <w:sz w:val="24"/>
                <w:szCs w:val="24"/>
              </w:rPr>
              <w:t>〕</w:t>
            </w:r>
            <w:r w:rsidRPr="00CE57A5">
              <w:rPr>
                <w:sz w:val="24"/>
                <w:szCs w:val="24"/>
              </w:rPr>
              <w:t>026</w:t>
            </w:r>
            <w:r w:rsidRPr="00CE57A5">
              <w:rPr>
                <w:rFonts w:cs="宋体" w:hint="eastAsia"/>
                <w:sz w:val="24"/>
                <w:szCs w:val="24"/>
              </w:rPr>
              <w:t>号</w:t>
            </w:r>
          </w:p>
        </w:tc>
        <w:tc>
          <w:tcPr>
            <w:tcW w:w="1260"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小型</w:t>
            </w:r>
          </w:p>
        </w:tc>
        <w:tc>
          <w:tcPr>
            <w:tcW w:w="840" w:type="dxa"/>
            <w:vAlign w:val="center"/>
          </w:tcPr>
          <w:p w:rsidR="001A7F7B" w:rsidRPr="00CE57A5" w:rsidRDefault="001A7F7B" w:rsidP="008765A1">
            <w:pPr>
              <w:jc w:val="center"/>
              <w:rPr>
                <w:rFonts w:cs="Times New Roman"/>
                <w:sz w:val="24"/>
                <w:szCs w:val="24"/>
              </w:rPr>
            </w:pPr>
            <w:r w:rsidRPr="00CE57A5">
              <w:rPr>
                <w:rFonts w:cs="宋体" w:hint="eastAsia"/>
                <w:sz w:val="24"/>
                <w:szCs w:val="24"/>
              </w:rPr>
              <w:t>煤</w:t>
            </w:r>
          </w:p>
        </w:tc>
        <w:tc>
          <w:tcPr>
            <w:tcW w:w="840" w:type="dxa"/>
            <w:vAlign w:val="center"/>
          </w:tcPr>
          <w:p w:rsidR="001A7F7B" w:rsidRPr="00CE57A5" w:rsidRDefault="001A7F7B" w:rsidP="008765A1">
            <w:pPr>
              <w:jc w:val="center"/>
              <w:rPr>
                <w:rFonts w:cs="Times New Roman"/>
                <w:sz w:val="24"/>
                <w:szCs w:val="24"/>
              </w:rPr>
            </w:pPr>
            <w:r w:rsidRPr="002D50AD">
              <w:rPr>
                <w:rFonts w:cs="宋体" w:hint="eastAsia"/>
                <w:sz w:val="24"/>
                <w:szCs w:val="24"/>
              </w:rPr>
              <w:t>万吨</w:t>
            </w:r>
          </w:p>
        </w:tc>
        <w:tc>
          <w:tcPr>
            <w:tcW w:w="1511" w:type="dxa"/>
            <w:vAlign w:val="center"/>
          </w:tcPr>
          <w:p w:rsidR="001A7F7B" w:rsidRPr="008765A1" w:rsidRDefault="001A7F7B" w:rsidP="008765A1">
            <w:pPr>
              <w:jc w:val="center"/>
              <w:rPr>
                <w:rFonts w:cs="Times New Roman"/>
                <w:sz w:val="24"/>
                <w:szCs w:val="24"/>
              </w:rPr>
            </w:pPr>
            <w:r w:rsidRPr="008765A1">
              <w:rPr>
                <w:sz w:val="24"/>
                <w:szCs w:val="24"/>
              </w:rPr>
              <w:t>7.6</w:t>
            </w:r>
          </w:p>
        </w:tc>
        <w:tc>
          <w:tcPr>
            <w:tcW w:w="1769"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四川兴华地质矿产勘查有限公司</w:t>
            </w:r>
          </w:p>
        </w:tc>
        <w:tc>
          <w:tcPr>
            <w:tcW w:w="931"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乙级</w:t>
            </w:r>
          </w:p>
        </w:tc>
        <w:tc>
          <w:tcPr>
            <w:tcW w:w="1070" w:type="dxa"/>
            <w:vMerge w:val="restart"/>
            <w:vAlign w:val="center"/>
          </w:tcPr>
          <w:p w:rsidR="001A7F7B" w:rsidRPr="00CE57A5" w:rsidRDefault="001A7F7B" w:rsidP="00CE57A5">
            <w:pPr>
              <w:jc w:val="center"/>
              <w:rPr>
                <w:rFonts w:cs="Times New Roman"/>
                <w:sz w:val="24"/>
                <w:szCs w:val="24"/>
              </w:rPr>
            </w:pPr>
          </w:p>
        </w:tc>
      </w:tr>
      <w:tr w:rsidR="001A7F7B" w:rsidRPr="00E77EF6" w:rsidTr="008765A1">
        <w:trPr>
          <w:trHeight w:val="720"/>
          <w:jc w:val="center"/>
        </w:trPr>
        <w:tc>
          <w:tcPr>
            <w:tcW w:w="576" w:type="dxa"/>
            <w:vMerge/>
            <w:vAlign w:val="center"/>
          </w:tcPr>
          <w:p w:rsidR="001A7F7B" w:rsidRPr="0038302D" w:rsidRDefault="001A7F7B" w:rsidP="0038302D">
            <w:pPr>
              <w:jc w:val="center"/>
              <w:rPr>
                <w:rFonts w:cs="Times New Roman"/>
                <w:sz w:val="24"/>
                <w:szCs w:val="24"/>
              </w:rPr>
            </w:pPr>
          </w:p>
        </w:tc>
        <w:tc>
          <w:tcPr>
            <w:tcW w:w="2183" w:type="dxa"/>
            <w:vMerge/>
            <w:vAlign w:val="center"/>
          </w:tcPr>
          <w:p w:rsidR="001A7F7B" w:rsidRPr="00CE57A5" w:rsidRDefault="001A7F7B" w:rsidP="00CE57A5">
            <w:pPr>
              <w:jc w:val="center"/>
              <w:rPr>
                <w:rFonts w:cs="Times New Roman"/>
                <w:sz w:val="24"/>
                <w:szCs w:val="24"/>
              </w:rPr>
            </w:pPr>
          </w:p>
        </w:tc>
        <w:tc>
          <w:tcPr>
            <w:tcW w:w="1575" w:type="dxa"/>
            <w:vMerge/>
            <w:vAlign w:val="center"/>
          </w:tcPr>
          <w:p w:rsidR="001A7F7B" w:rsidRPr="00CE57A5" w:rsidRDefault="001A7F7B" w:rsidP="00CE57A5">
            <w:pPr>
              <w:jc w:val="center"/>
              <w:rPr>
                <w:rFonts w:cs="Times New Roman"/>
                <w:sz w:val="24"/>
                <w:szCs w:val="24"/>
              </w:rPr>
            </w:pPr>
          </w:p>
        </w:tc>
        <w:tc>
          <w:tcPr>
            <w:tcW w:w="1659" w:type="dxa"/>
            <w:vMerge/>
            <w:vAlign w:val="center"/>
          </w:tcPr>
          <w:p w:rsidR="001A7F7B" w:rsidRPr="00CE57A5" w:rsidRDefault="001A7F7B" w:rsidP="00CE57A5">
            <w:pPr>
              <w:jc w:val="center"/>
              <w:rPr>
                <w:rFonts w:cs="Times New Roman"/>
                <w:sz w:val="24"/>
                <w:szCs w:val="24"/>
              </w:rPr>
            </w:pPr>
          </w:p>
        </w:tc>
        <w:tc>
          <w:tcPr>
            <w:tcW w:w="1680" w:type="dxa"/>
            <w:vMerge/>
            <w:vAlign w:val="center"/>
          </w:tcPr>
          <w:p w:rsidR="001A7F7B" w:rsidRPr="00CE57A5" w:rsidRDefault="001A7F7B" w:rsidP="00CE57A5">
            <w:pPr>
              <w:jc w:val="center"/>
              <w:rPr>
                <w:rFonts w:cs="Times New Roman"/>
                <w:sz w:val="24"/>
                <w:szCs w:val="24"/>
              </w:rPr>
            </w:pPr>
          </w:p>
        </w:tc>
        <w:tc>
          <w:tcPr>
            <w:tcW w:w="1232" w:type="dxa"/>
            <w:vMerge/>
            <w:vAlign w:val="center"/>
          </w:tcPr>
          <w:p w:rsidR="001A7F7B" w:rsidRPr="00CE57A5" w:rsidRDefault="001A7F7B" w:rsidP="00CE57A5">
            <w:pPr>
              <w:jc w:val="center"/>
              <w:rPr>
                <w:rFonts w:cs="Times New Roman"/>
                <w:sz w:val="24"/>
                <w:szCs w:val="24"/>
              </w:rPr>
            </w:pPr>
          </w:p>
        </w:tc>
        <w:tc>
          <w:tcPr>
            <w:tcW w:w="1588" w:type="dxa"/>
            <w:vMerge/>
            <w:vAlign w:val="center"/>
          </w:tcPr>
          <w:p w:rsidR="001A7F7B" w:rsidRPr="00CE57A5" w:rsidRDefault="001A7F7B" w:rsidP="00CE57A5">
            <w:pPr>
              <w:jc w:val="center"/>
              <w:rPr>
                <w:rFonts w:cs="Times New Roman"/>
                <w:sz w:val="24"/>
                <w:szCs w:val="24"/>
              </w:rPr>
            </w:pPr>
          </w:p>
        </w:tc>
        <w:tc>
          <w:tcPr>
            <w:tcW w:w="1680" w:type="dxa"/>
            <w:vMerge/>
            <w:vAlign w:val="center"/>
          </w:tcPr>
          <w:p w:rsidR="001A7F7B" w:rsidRPr="00CE57A5" w:rsidRDefault="001A7F7B" w:rsidP="00CE57A5">
            <w:pPr>
              <w:jc w:val="center"/>
              <w:rPr>
                <w:rFonts w:cs="Times New Roman"/>
                <w:sz w:val="24"/>
                <w:szCs w:val="24"/>
              </w:rPr>
            </w:pPr>
          </w:p>
        </w:tc>
        <w:tc>
          <w:tcPr>
            <w:tcW w:w="1365" w:type="dxa"/>
            <w:vMerge/>
            <w:vAlign w:val="center"/>
          </w:tcPr>
          <w:p w:rsidR="001A7F7B" w:rsidRPr="00CE57A5" w:rsidRDefault="001A7F7B" w:rsidP="00CE57A5">
            <w:pPr>
              <w:jc w:val="center"/>
              <w:rPr>
                <w:rFonts w:cs="Times New Roman"/>
                <w:sz w:val="24"/>
                <w:szCs w:val="24"/>
              </w:rPr>
            </w:pPr>
          </w:p>
        </w:tc>
        <w:tc>
          <w:tcPr>
            <w:tcW w:w="1260" w:type="dxa"/>
            <w:vMerge/>
            <w:vAlign w:val="center"/>
          </w:tcPr>
          <w:p w:rsidR="001A7F7B" w:rsidRPr="00CE57A5" w:rsidRDefault="001A7F7B" w:rsidP="00CE57A5">
            <w:pPr>
              <w:jc w:val="center"/>
              <w:rPr>
                <w:rFonts w:cs="Times New Roman"/>
                <w:sz w:val="24"/>
                <w:szCs w:val="24"/>
              </w:rPr>
            </w:pPr>
          </w:p>
        </w:tc>
        <w:tc>
          <w:tcPr>
            <w:tcW w:w="840" w:type="dxa"/>
            <w:vAlign w:val="center"/>
          </w:tcPr>
          <w:p w:rsidR="001A7F7B" w:rsidRPr="00CE57A5" w:rsidRDefault="001A7F7B" w:rsidP="008765A1">
            <w:pPr>
              <w:jc w:val="center"/>
              <w:rPr>
                <w:rFonts w:cs="Times New Roman"/>
                <w:sz w:val="24"/>
                <w:szCs w:val="24"/>
              </w:rPr>
            </w:pPr>
            <w:r w:rsidRPr="00CE57A5">
              <w:rPr>
                <w:rFonts w:cs="宋体" w:hint="eastAsia"/>
                <w:sz w:val="24"/>
                <w:szCs w:val="24"/>
              </w:rPr>
              <w:t>硫铁矿</w:t>
            </w:r>
          </w:p>
        </w:tc>
        <w:tc>
          <w:tcPr>
            <w:tcW w:w="840" w:type="dxa"/>
            <w:vAlign w:val="center"/>
          </w:tcPr>
          <w:p w:rsidR="001A7F7B" w:rsidRPr="00CE57A5" w:rsidRDefault="001A7F7B" w:rsidP="008765A1">
            <w:pPr>
              <w:jc w:val="center"/>
              <w:rPr>
                <w:rFonts w:cs="Times New Roman"/>
                <w:sz w:val="24"/>
                <w:szCs w:val="24"/>
              </w:rPr>
            </w:pPr>
            <w:r w:rsidRPr="002D50AD">
              <w:rPr>
                <w:rFonts w:cs="宋体" w:hint="eastAsia"/>
                <w:sz w:val="24"/>
                <w:szCs w:val="24"/>
              </w:rPr>
              <w:t>万吨</w:t>
            </w:r>
          </w:p>
        </w:tc>
        <w:tc>
          <w:tcPr>
            <w:tcW w:w="1511" w:type="dxa"/>
            <w:vAlign w:val="center"/>
          </w:tcPr>
          <w:p w:rsidR="001A7F7B" w:rsidRPr="008765A1" w:rsidRDefault="001A7F7B" w:rsidP="008765A1">
            <w:pPr>
              <w:jc w:val="center"/>
              <w:rPr>
                <w:rFonts w:cs="Times New Roman"/>
                <w:sz w:val="24"/>
                <w:szCs w:val="24"/>
              </w:rPr>
            </w:pPr>
            <w:r w:rsidRPr="008765A1">
              <w:rPr>
                <w:sz w:val="24"/>
                <w:szCs w:val="24"/>
              </w:rPr>
              <w:t>0.4</w:t>
            </w:r>
          </w:p>
        </w:tc>
        <w:tc>
          <w:tcPr>
            <w:tcW w:w="1769" w:type="dxa"/>
            <w:vMerge/>
            <w:vAlign w:val="center"/>
          </w:tcPr>
          <w:p w:rsidR="001A7F7B" w:rsidRPr="00CE57A5" w:rsidRDefault="001A7F7B" w:rsidP="00CE57A5">
            <w:pPr>
              <w:jc w:val="center"/>
              <w:rPr>
                <w:rFonts w:cs="Times New Roman"/>
                <w:sz w:val="24"/>
                <w:szCs w:val="24"/>
              </w:rPr>
            </w:pPr>
          </w:p>
        </w:tc>
        <w:tc>
          <w:tcPr>
            <w:tcW w:w="931" w:type="dxa"/>
            <w:vMerge/>
            <w:vAlign w:val="center"/>
          </w:tcPr>
          <w:p w:rsidR="001A7F7B" w:rsidRPr="00CE57A5" w:rsidRDefault="001A7F7B" w:rsidP="00CE57A5">
            <w:pPr>
              <w:jc w:val="center"/>
              <w:rPr>
                <w:rFonts w:cs="Times New Roman"/>
                <w:sz w:val="24"/>
                <w:szCs w:val="24"/>
              </w:rPr>
            </w:pPr>
          </w:p>
        </w:tc>
        <w:tc>
          <w:tcPr>
            <w:tcW w:w="1070" w:type="dxa"/>
            <w:vMerge/>
            <w:vAlign w:val="center"/>
          </w:tcPr>
          <w:p w:rsidR="001A7F7B" w:rsidRPr="00CE57A5" w:rsidRDefault="001A7F7B" w:rsidP="00CE57A5">
            <w:pPr>
              <w:jc w:val="center"/>
              <w:rPr>
                <w:rFonts w:cs="Times New Roman"/>
                <w:sz w:val="24"/>
                <w:szCs w:val="24"/>
              </w:rPr>
            </w:pPr>
          </w:p>
        </w:tc>
      </w:tr>
      <w:tr w:rsidR="001A7F7B" w:rsidRPr="00E77EF6" w:rsidTr="008765A1">
        <w:trPr>
          <w:trHeight w:val="1350"/>
          <w:jc w:val="center"/>
        </w:trPr>
        <w:tc>
          <w:tcPr>
            <w:tcW w:w="576" w:type="dxa"/>
            <w:vAlign w:val="center"/>
          </w:tcPr>
          <w:p w:rsidR="001A7F7B" w:rsidRPr="0038302D" w:rsidRDefault="001A7F7B" w:rsidP="0038302D">
            <w:pPr>
              <w:jc w:val="center"/>
              <w:rPr>
                <w:rFonts w:cs="Times New Roman"/>
                <w:sz w:val="24"/>
                <w:szCs w:val="24"/>
              </w:rPr>
            </w:pPr>
            <w:r w:rsidRPr="0038302D">
              <w:rPr>
                <w:sz w:val="24"/>
                <w:szCs w:val="24"/>
              </w:rPr>
              <w:t>72</w:t>
            </w:r>
          </w:p>
        </w:tc>
        <w:tc>
          <w:tcPr>
            <w:tcW w:w="2183"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四川省会理县岔河锡矿区韩家坪矿段仓六锡矿资源储量核实报告</w:t>
            </w:r>
          </w:p>
        </w:tc>
        <w:tc>
          <w:tcPr>
            <w:tcW w:w="1575"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会理县仓六锡矿</w:t>
            </w:r>
          </w:p>
        </w:tc>
        <w:tc>
          <w:tcPr>
            <w:tcW w:w="1659"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凉山彝族自治州会理县</w:t>
            </w:r>
          </w:p>
        </w:tc>
        <w:tc>
          <w:tcPr>
            <w:tcW w:w="1680" w:type="dxa"/>
            <w:vAlign w:val="center"/>
          </w:tcPr>
          <w:p w:rsidR="001A7F7B" w:rsidRPr="00CE57A5" w:rsidRDefault="001A7F7B" w:rsidP="00CE57A5">
            <w:pPr>
              <w:jc w:val="center"/>
              <w:rPr>
                <w:rFonts w:cs="Times New Roman"/>
                <w:sz w:val="24"/>
                <w:szCs w:val="24"/>
              </w:rPr>
            </w:pPr>
            <w:r w:rsidRPr="00CE57A5">
              <w:rPr>
                <w:sz w:val="24"/>
                <w:szCs w:val="24"/>
              </w:rPr>
              <w:t>C5100002010123120091283</w:t>
            </w:r>
          </w:p>
        </w:tc>
        <w:tc>
          <w:tcPr>
            <w:tcW w:w="1232"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四川省国土资源厅</w:t>
            </w:r>
          </w:p>
        </w:tc>
        <w:tc>
          <w:tcPr>
            <w:tcW w:w="1588"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川国土资储备字〔</w:t>
            </w:r>
            <w:r w:rsidRPr="00CE57A5">
              <w:rPr>
                <w:sz w:val="24"/>
                <w:szCs w:val="24"/>
              </w:rPr>
              <w:t>2017</w:t>
            </w:r>
            <w:r w:rsidRPr="00CE57A5">
              <w:rPr>
                <w:rFonts w:cs="宋体" w:hint="eastAsia"/>
                <w:sz w:val="24"/>
                <w:szCs w:val="24"/>
              </w:rPr>
              <w:t>〕</w:t>
            </w:r>
            <w:r w:rsidRPr="00CE57A5">
              <w:rPr>
                <w:sz w:val="24"/>
                <w:szCs w:val="24"/>
              </w:rPr>
              <w:t>074</w:t>
            </w:r>
            <w:r w:rsidRPr="00CE57A5">
              <w:rPr>
                <w:rFonts w:cs="宋体" w:hint="eastAsia"/>
                <w:sz w:val="24"/>
                <w:szCs w:val="24"/>
              </w:rPr>
              <w:t>号</w:t>
            </w:r>
          </w:p>
        </w:tc>
        <w:tc>
          <w:tcPr>
            <w:tcW w:w="1680"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四川省矿产资源储量评审中心</w:t>
            </w:r>
          </w:p>
        </w:tc>
        <w:tc>
          <w:tcPr>
            <w:tcW w:w="1365"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川评审〔</w:t>
            </w:r>
            <w:r w:rsidRPr="00CE57A5">
              <w:rPr>
                <w:sz w:val="24"/>
                <w:szCs w:val="24"/>
              </w:rPr>
              <w:t>2017</w:t>
            </w:r>
            <w:r w:rsidRPr="00CE57A5">
              <w:rPr>
                <w:rFonts w:cs="宋体" w:hint="eastAsia"/>
                <w:sz w:val="24"/>
                <w:szCs w:val="24"/>
              </w:rPr>
              <w:t>〕</w:t>
            </w:r>
            <w:r w:rsidRPr="00CE57A5">
              <w:rPr>
                <w:sz w:val="24"/>
                <w:szCs w:val="24"/>
              </w:rPr>
              <w:t>067</w:t>
            </w:r>
            <w:r w:rsidRPr="00CE57A5">
              <w:rPr>
                <w:rFonts w:cs="宋体" w:hint="eastAsia"/>
                <w:sz w:val="24"/>
                <w:szCs w:val="24"/>
              </w:rPr>
              <w:t>号</w:t>
            </w:r>
          </w:p>
        </w:tc>
        <w:tc>
          <w:tcPr>
            <w:tcW w:w="1260"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小型</w:t>
            </w:r>
          </w:p>
        </w:tc>
        <w:tc>
          <w:tcPr>
            <w:tcW w:w="840" w:type="dxa"/>
            <w:vAlign w:val="center"/>
          </w:tcPr>
          <w:p w:rsidR="001A7F7B" w:rsidRPr="00CE57A5" w:rsidRDefault="001A7F7B" w:rsidP="008765A1">
            <w:pPr>
              <w:jc w:val="center"/>
              <w:rPr>
                <w:rFonts w:cs="Times New Roman"/>
                <w:sz w:val="24"/>
                <w:szCs w:val="24"/>
              </w:rPr>
            </w:pPr>
            <w:r w:rsidRPr="00CE57A5">
              <w:rPr>
                <w:rFonts w:cs="宋体" w:hint="eastAsia"/>
                <w:sz w:val="24"/>
                <w:szCs w:val="24"/>
              </w:rPr>
              <w:t>锡</w:t>
            </w:r>
          </w:p>
        </w:tc>
        <w:tc>
          <w:tcPr>
            <w:tcW w:w="840" w:type="dxa"/>
            <w:vAlign w:val="center"/>
          </w:tcPr>
          <w:p w:rsidR="001A7F7B" w:rsidRPr="00CE57A5" w:rsidRDefault="001A7F7B" w:rsidP="008765A1">
            <w:pPr>
              <w:jc w:val="center"/>
              <w:rPr>
                <w:rFonts w:cs="Times New Roman"/>
                <w:sz w:val="24"/>
                <w:szCs w:val="24"/>
              </w:rPr>
            </w:pPr>
            <w:r w:rsidRPr="002D50AD">
              <w:rPr>
                <w:rFonts w:cs="宋体" w:hint="eastAsia"/>
                <w:sz w:val="24"/>
                <w:szCs w:val="24"/>
              </w:rPr>
              <w:t>万吨</w:t>
            </w:r>
          </w:p>
        </w:tc>
        <w:tc>
          <w:tcPr>
            <w:tcW w:w="1511" w:type="dxa"/>
            <w:vAlign w:val="center"/>
          </w:tcPr>
          <w:p w:rsidR="001A7F7B" w:rsidRPr="008765A1" w:rsidRDefault="001A7F7B" w:rsidP="008765A1">
            <w:pPr>
              <w:jc w:val="center"/>
              <w:rPr>
                <w:rFonts w:cs="Times New Roman"/>
                <w:sz w:val="24"/>
                <w:szCs w:val="24"/>
              </w:rPr>
            </w:pPr>
            <w:r w:rsidRPr="008765A1">
              <w:rPr>
                <w:sz w:val="24"/>
                <w:szCs w:val="24"/>
              </w:rPr>
              <w:t>0.0437</w:t>
            </w:r>
          </w:p>
        </w:tc>
        <w:tc>
          <w:tcPr>
            <w:tcW w:w="1769"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乐山市佰瑞德地质矿产应用研究有限公司</w:t>
            </w:r>
          </w:p>
        </w:tc>
        <w:tc>
          <w:tcPr>
            <w:tcW w:w="931"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甲级</w:t>
            </w:r>
          </w:p>
        </w:tc>
        <w:tc>
          <w:tcPr>
            <w:tcW w:w="1070" w:type="dxa"/>
            <w:vAlign w:val="center"/>
          </w:tcPr>
          <w:p w:rsidR="001A7F7B" w:rsidRPr="00CE57A5" w:rsidRDefault="001A7F7B" w:rsidP="00CE57A5">
            <w:pPr>
              <w:jc w:val="center"/>
              <w:rPr>
                <w:rFonts w:cs="Times New Roman"/>
                <w:sz w:val="24"/>
                <w:szCs w:val="24"/>
              </w:rPr>
            </w:pPr>
          </w:p>
        </w:tc>
      </w:tr>
      <w:tr w:rsidR="001A7F7B" w:rsidRPr="00E77EF6" w:rsidTr="008765A1">
        <w:trPr>
          <w:trHeight w:val="1617"/>
          <w:jc w:val="center"/>
        </w:trPr>
        <w:tc>
          <w:tcPr>
            <w:tcW w:w="576" w:type="dxa"/>
            <w:vAlign w:val="center"/>
          </w:tcPr>
          <w:p w:rsidR="001A7F7B" w:rsidRPr="0038302D" w:rsidRDefault="001A7F7B" w:rsidP="0038302D">
            <w:pPr>
              <w:jc w:val="center"/>
              <w:rPr>
                <w:rFonts w:cs="Times New Roman"/>
                <w:sz w:val="24"/>
                <w:szCs w:val="24"/>
              </w:rPr>
            </w:pPr>
            <w:r w:rsidRPr="0038302D">
              <w:rPr>
                <w:sz w:val="24"/>
                <w:szCs w:val="24"/>
              </w:rPr>
              <w:t>73</w:t>
            </w:r>
          </w:p>
        </w:tc>
        <w:tc>
          <w:tcPr>
            <w:tcW w:w="2183"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四川省荥经县斑鸠井井田斑鸠井煤矿资源储量核实报告</w:t>
            </w:r>
          </w:p>
        </w:tc>
        <w:tc>
          <w:tcPr>
            <w:tcW w:w="1575"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雅安市斑鸠井煤业有限责任公司</w:t>
            </w:r>
          </w:p>
        </w:tc>
        <w:tc>
          <w:tcPr>
            <w:tcW w:w="1659"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雅安市荥经县</w:t>
            </w:r>
          </w:p>
        </w:tc>
        <w:tc>
          <w:tcPr>
            <w:tcW w:w="1680" w:type="dxa"/>
            <w:vAlign w:val="center"/>
          </w:tcPr>
          <w:p w:rsidR="001A7F7B" w:rsidRPr="00CE57A5" w:rsidRDefault="001A7F7B" w:rsidP="00CE57A5">
            <w:pPr>
              <w:jc w:val="center"/>
              <w:rPr>
                <w:rFonts w:cs="Times New Roman"/>
                <w:sz w:val="24"/>
                <w:szCs w:val="24"/>
              </w:rPr>
            </w:pPr>
            <w:r w:rsidRPr="00CE57A5">
              <w:rPr>
                <w:sz w:val="24"/>
                <w:szCs w:val="24"/>
              </w:rPr>
              <w:t>C5100002010121120102210</w:t>
            </w:r>
          </w:p>
        </w:tc>
        <w:tc>
          <w:tcPr>
            <w:tcW w:w="1232"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四川省国土资源厅</w:t>
            </w:r>
          </w:p>
        </w:tc>
        <w:tc>
          <w:tcPr>
            <w:tcW w:w="1588"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川国土资储备字〔</w:t>
            </w:r>
            <w:r w:rsidRPr="00CE57A5">
              <w:rPr>
                <w:sz w:val="24"/>
                <w:szCs w:val="24"/>
              </w:rPr>
              <w:t>2017</w:t>
            </w:r>
            <w:r w:rsidRPr="00CE57A5">
              <w:rPr>
                <w:rFonts w:cs="宋体" w:hint="eastAsia"/>
                <w:sz w:val="24"/>
                <w:szCs w:val="24"/>
              </w:rPr>
              <w:t>〕</w:t>
            </w:r>
            <w:r w:rsidRPr="00CE57A5">
              <w:rPr>
                <w:sz w:val="24"/>
                <w:szCs w:val="24"/>
              </w:rPr>
              <w:t>075</w:t>
            </w:r>
            <w:r w:rsidRPr="00CE57A5">
              <w:rPr>
                <w:rFonts w:cs="宋体" w:hint="eastAsia"/>
                <w:sz w:val="24"/>
                <w:szCs w:val="24"/>
              </w:rPr>
              <w:t>号</w:t>
            </w:r>
          </w:p>
        </w:tc>
        <w:tc>
          <w:tcPr>
            <w:tcW w:w="1680"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四川省矿产资源储量评审中心</w:t>
            </w:r>
          </w:p>
        </w:tc>
        <w:tc>
          <w:tcPr>
            <w:tcW w:w="1365"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川评审〔</w:t>
            </w:r>
            <w:r w:rsidRPr="00CE57A5">
              <w:rPr>
                <w:sz w:val="24"/>
                <w:szCs w:val="24"/>
              </w:rPr>
              <w:t>2017</w:t>
            </w:r>
            <w:r w:rsidRPr="00CE57A5">
              <w:rPr>
                <w:rFonts w:cs="宋体" w:hint="eastAsia"/>
                <w:sz w:val="24"/>
                <w:szCs w:val="24"/>
              </w:rPr>
              <w:t>〕</w:t>
            </w:r>
            <w:r w:rsidRPr="00CE57A5">
              <w:rPr>
                <w:sz w:val="24"/>
                <w:szCs w:val="24"/>
              </w:rPr>
              <w:t>088</w:t>
            </w:r>
            <w:r w:rsidRPr="00CE57A5">
              <w:rPr>
                <w:rFonts w:cs="宋体" w:hint="eastAsia"/>
                <w:sz w:val="24"/>
                <w:szCs w:val="24"/>
              </w:rPr>
              <w:t>号</w:t>
            </w:r>
          </w:p>
        </w:tc>
        <w:tc>
          <w:tcPr>
            <w:tcW w:w="1260"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小型</w:t>
            </w:r>
          </w:p>
        </w:tc>
        <w:tc>
          <w:tcPr>
            <w:tcW w:w="840" w:type="dxa"/>
            <w:vAlign w:val="center"/>
          </w:tcPr>
          <w:p w:rsidR="001A7F7B" w:rsidRPr="00CE57A5" w:rsidRDefault="001A7F7B" w:rsidP="008765A1">
            <w:pPr>
              <w:jc w:val="center"/>
              <w:rPr>
                <w:rFonts w:cs="Times New Roman"/>
                <w:sz w:val="24"/>
                <w:szCs w:val="24"/>
              </w:rPr>
            </w:pPr>
            <w:r w:rsidRPr="00CE57A5">
              <w:rPr>
                <w:rFonts w:cs="宋体" w:hint="eastAsia"/>
                <w:sz w:val="24"/>
                <w:szCs w:val="24"/>
              </w:rPr>
              <w:t>煤</w:t>
            </w:r>
          </w:p>
        </w:tc>
        <w:tc>
          <w:tcPr>
            <w:tcW w:w="840" w:type="dxa"/>
            <w:vAlign w:val="center"/>
          </w:tcPr>
          <w:p w:rsidR="001A7F7B" w:rsidRPr="00CE57A5" w:rsidRDefault="001A7F7B" w:rsidP="008765A1">
            <w:pPr>
              <w:jc w:val="center"/>
              <w:rPr>
                <w:rFonts w:cs="Times New Roman"/>
                <w:sz w:val="24"/>
                <w:szCs w:val="24"/>
              </w:rPr>
            </w:pPr>
            <w:r w:rsidRPr="002D50AD">
              <w:rPr>
                <w:rFonts w:cs="宋体" w:hint="eastAsia"/>
                <w:sz w:val="24"/>
                <w:szCs w:val="24"/>
              </w:rPr>
              <w:t>万吨</w:t>
            </w:r>
          </w:p>
        </w:tc>
        <w:tc>
          <w:tcPr>
            <w:tcW w:w="1511" w:type="dxa"/>
            <w:vAlign w:val="center"/>
          </w:tcPr>
          <w:p w:rsidR="001A7F7B" w:rsidRPr="008765A1" w:rsidRDefault="001A7F7B" w:rsidP="008765A1">
            <w:pPr>
              <w:jc w:val="center"/>
              <w:rPr>
                <w:rFonts w:cs="Times New Roman"/>
                <w:sz w:val="24"/>
                <w:szCs w:val="24"/>
              </w:rPr>
            </w:pPr>
            <w:r w:rsidRPr="008765A1">
              <w:rPr>
                <w:sz w:val="24"/>
                <w:szCs w:val="24"/>
              </w:rPr>
              <w:t>523.1</w:t>
            </w:r>
          </w:p>
          <w:p w:rsidR="001A7F7B" w:rsidRPr="00CE57A5" w:rsidRDefault="001A7F7B" w:rsidP="008765A1">
            <w:pPr>
              <w:jc w:val="center"/>
              <w:rPr>
                <w:rFonts w:cs="Times New Roman"/>
                <w:sz w:val="24"/>
                <w:szCs w:val="24"/>
              </w:rPr>
            </w:pPr>
          </w:p>
        </w:tc>
        <w:tc>
          <w:tcPr>
            <w:tcW w:w="1769"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雅安市斑鸠井煤业有限责任公司</w:t>
            </w:r>
          </w:p>
        </w:tc>
        <w:tc>
          <w:tcPr>
            <w:tcW w:w="931"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丙级</w:t>
            </w:r>
          </w:p>
        </w:tc>
        <w:tc>
          <w:tcPr>
            <w:tcW w:w="1070"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矿山企业自行编制，无资质</w:t>
            </w:r>
          </w:p>
        </w:tc>
      </w:tr>
      <w:tr w:rsidR="001A7F7B" w:rsidRPr="00E77EF6" w:rsidTr="008765A1">
        <w:trPr>
          <w:trHeight w:val="1784"/>
          <w:jc w:val="center"/>
        </w:trPr>
        <w:tc>
          <w:tcPr>
            <w:tcW w:w="576" w:type="dxa"/>
            <w:vAlign w:val="center"/>
          </w:tcPr>
          <w:p w:rsidR="001A7F7B" w:rsidRPr="0038302D" w:rsidRDefault="001A7F7B" w:rsidP="0038302D">
            <w:pPr>
              <w:jc w:val="center"/>
              <w:rPr>
                <w:rFonts w:cs="Times New Roman"/>
                <w:sz w:val="24"/>
                <w:szCs w:val="24"/>
              </w:rPr>
            </w:pPr>
            <w:r w:rsidRPr="0038302D">
              <w:rPr>
                <w:sz w:val="24"/>
                <w:szCs w:val="24"/>
              </w:rPr>
              <w:t>74</w:t>
            </w:r>
          </w:p>
        </w:tc>
        <w:tc>
          <w:tcPr>
            <w:tcW w:w="2183"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四川省威远县庆卫煤矿资源储量核实报告</w:t>
            </w:r>
          </w:p>
        </w:tc>
        <w:tc>
          <w:tcPr>
            <w:tcW w:w="1575"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内江兴威矿业集团威远县庆和煤业有限责任公司</w:t>
            </w:r>
          </w:p>
        </w:tc>
        <w:tc>
          <w:tcPr>
            <w:tcW w:w="1659"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内江市威远县</w:t>
            </w:r>
          </w:p>
        </w:tc>
        <w:tc>
          <w:tcPr>
            <w:tcW w:w="1680" w:type="dxa"/>
            <w:vAlign w:val="center"/>
          </w:tcPr>
          <w:p w:rsidR="001A7F7B" w:rsidRPr="00CE57A5" w:rsidRDefault="001A7F7B" w:rsidP="00CE57A5">
            <w:pPr>
              <w:jc w:val="center"/>
              <w:rPr>
                <w:rFonts w:cs="Times New Roman"/>
                <w:sz w:val="24"/>
                <w:szCs w:val="24"/>
              </w:rPr>
            </w:pPr>
            <w:r w:rsidRPr="00CE57A5">
              <w:rPr>
                <w:sz w:val="24"/>
                <w:szCs w:val="24"/>
              </w:rPr>
              <w:t>C5100002009011120002790</w:t>
            </w:r>
          </w:p>
        </w:tc>
        <w:tc>
          <w:tcPr>
            <w:tcW w:w="1232"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四川省国土资源厅</w:t>
            </w:r>
          </w:p>
        </w:tc>
        <w:tc>
          <w:tcPr>
            <w:tcW w:w="1588"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川国土资储备字〔</w:t>
            </w:r>
            <w:r w:rsidRPr="00CE57A5">
              <w:rPr>
                <w:sz w:val="24"/>
                <w:szCs w:val="24"/>
              </w:rPr>
              <w:t>2017</w:t>
            </w:r>
            <w:r w:rsidRPr="00CE57A5">
              <w:rPr>
                <w:rFonts w:cs="宋体" w:hint="eastAsia"/>
                <w:sz w:val="24"/>
                <w:szCs w:val="24"/>
              </w:rPr>
              <w:t>〕</w:t>
            </w:r>
            <w:r w:rsidRPr="00CE57A5">
              <w:rPr>
                <w:sz w:val="24"/>
                <w:szCs w:val="24"/>
              </w:rPr>
              <w:t>076</w:t>
            </w:r>
            <w:r w:rsidRPr="00CE57A5">
              <w:rPr>
                <w:rFonts w:cs="宋体" w:hint="eastAsia"/>
                <w:sz w:val="24"/>
                <w:szCs w:val="24"/>
              </w:rPr>
              <w:t>号</w:t>
            </w:r>
          </w:p>
        </w:tc>
        <w:tc>
          <w:tcPr>
            <w:tcW w:w="1680"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四川省矿产资源储量评审中心</w:t>
            </w:r>
          </w:p>
        </w:tc>
        <w:tc>
          <w:tcPr>
            <w:tcW w:w="1365"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川评审〔</w:t>
            </w:r>
            <w:r w:rsidRPr="00CE57A5">
              <w:rPr>
                <w:sz w:val="24"/>
                <w:szCs w:val="24"/>
              </w:rPr>
              <w:t>2017</w:t>
            </w:r>
            <w:r w:rsidRPr="00CE57A5">
              <w:rPr>
                <w:rFonts w:cs="宋体" w:hint="eastAsia"/>
                <w:sz w:val="24"/>
                <w:szCs w:val="24"/>
              </w:rPr>
              <w:t>〕</w:t>
            </w:r>
            <w:r w:rsidRPr="00CE57A5">
              <w:rPr>
                <w:sz w:val="24"/>
                <w:szCs w:val="24"/>
              </w:rPr>
              <w:t>055</w:t>
            </w:r>
            <w:r w:rsidRPr="00CE57A5">
              <w:rPr>
                <w:rFonts w:cs="宋体" w:hint="eastAsia"/>
                <w:sz w:val="24"/>
                <w:szCs w:val="24"/>
              </w:rPr>
              <w:t>号</w:t>
            </w:r>
          </w:p>
        </w:tc>
        <w:tc>
          <w:tcPr>
            <w:tcW w:w="1260"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小型</w:t>
            </w:r>
          </w:p>
        </w:tc>
        <w:tc>
          <w:tcPr>
            <w:tcW w:w="840" w:type="dxa"/>
            <w:vAlign w:val="center"/>
          </w:tcPr>
          <w:p w:rsidR="001A7F7B" w:rsidRPr="00CE57A5" w:rsidRDefault="001A7F7B" w:rsidP="008765A1">
            <w:pPr>
              <w:jc w:val="center"/>
              <w:rPr>
                <w:rFonts w:cs="Times New Roman"/>
                <w:sz w:val="24"/>
                <w:szCs w:val="24"/>
              </w:rPr>
            </w:pPr>
            <w:r w:rsidRPr="00CE57A5">
              <w:rPr>
                <w:rFonts w:cs="宋体" w:hint="eastAsia"/>
                <w:sz w:val="24"/>
                <w:szCs w:val="24"/>
              </w:rPr>
              <w:t>煤</w:t>
            </w:r>
          </w:p>
        </w:tc>
        <w:tc>
          <w:tcPr>
            <w:tcW w:w="840" w:type="dxa"/>
            <w:vAlign w:val="center"/>
          </w:tcPr>
          <w:p w:rsidR="001A7F7B" w:rsidRPr="00CE57A5" w:rsidRDefault="001A7F7B" w:rsidP="008765A1">
            <w:pPr>
              <w:jc w:val="center"/>
              <w:rPr>
                <w:rFonts w:cs="Times New Roman"/>
                <w:sz w:val="24"/>
                <w:szCs w:val="24"/>
              </w:rPr>
            </w:pPr>
            <w:r w:rsidRPr="002D50AD">
              <w:rPr>
                <w:rFonts w:cs="宋体" w:hint="eastAsia"/>
                <w:sz w:val="24"/>
                <w:szCs w:val="24"/>
              </w:rPr>
              <w:t>万吨</w:t>
            </w:r>
          </w:p>
        </w:tc>
        <w:tc>
          <w:tcPr>
            <w:tcW w:w="1511" w:type="dxa"/>
            <w:vAlign w:val="center"/>
          </w:tcPr>
          <w:p w:rsidR="001A7F7B" w:rsidRPr="008765A1" w:rsidRDefault="001A7F7B" w:rsidP="008765A1">
            <w:pPr>
              <w:jc w:val="center"/>
              <w:rPr>
                <w:rFonts w:cs="Times New Roman"/>
                <w:sz w:val="24"/>
                <w:szCs w:val="24"/>
              </w:rPr>
            </w:pPr>
            <w:r w:rsidRPr="008765A1">
              <w:rPr>
                <w:sz w:val="24"/>
                <w:szCs w:val="24"/>
              </w:rPr>
              <w:t>62</w:t>
            </w:r>
          </w:p>
          <w:p w:rsidR="001A7F7B" w:rsidRPr="00CE57A5" w:rsidRDefault="001A7F7B" w:rsidP="008765A1">
            <w:pPr>
              <w:jc w:val="center"/>
              <w:rPr>
                <w:rFonts w:cs="Times New Roman"/>
                <w:sz w:val="24"/>
                <w:szCs w:val="24"/>
              </w:rPr>
            </w:pPr>
          </w:p>
        </w:tc>
        <w:tc>
          <w:tcPr>
            <w:tcW w:w="1769"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成都市雅鑫地质矿产咨询有限公司</w:t>
            </w:r>
          </w:p>
        </w:tc>
        <w:tc>
          <w:tcPr>
            <w:tcW w:w="931"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乙级</w:t>
            </w:r>
          </w:p>
        </w:tc>
        <w:tc>
          <w:tcPr>
            <w:tcW w:w="1070" w:type="dxa"/>
            <w:vAlign w:val="center"/>
          </w:tcPr>
          <w:p w:rsidR="001A7F7B" w:rsidRPr="00CE57A5" w:rsidRDefault="001A7F7B" w:rsidP="00CE57A5">
            <w:pPr>
              <w:jc w:val="center"/>
              <w:rPr>
                <w:rFonts w:cs="Times New Roman"/>
                <w:sz w:val="24"/>
                <w:szCs w:val="24"/>
              </w:rPr>
            </w:pPr>
          </w:p>
        </w:tc>
      </w:tr>
      <w:tr w:rsidR="001A7F7B" w:rsidRPr="00E77EF6" w:rsidTr="008765A1">
        <w:trPr>
          <w:trHeight w:val="1340"/>
          <w:jc w:val="center"/>
        </w:trPr>
        <w:tc>
          <w:tcPr>
            <w:tcW w:w="576" w:type="dxa"/>
            <w:vAlign w:val="center"/>
          </w:tcPr>
          <w:p w:rsidR="001A7F7B" w:rsidRPr="0038302D" w:rsidRDefault="001A7F7B" w:rsidP="0038302D">
            <w:pPr>
              <w:jc w:val="center"/>
              <w:rPr>
                <w:rFonts w:cs="Times New Roman"/>
                <w:sz w:val="24"/>
                <w:szCs w:val="24"/>
              </w:rPr>
            </w:pPr>
            <w:r w:rsidRPr="0038302D">
              <w:rPr>
                <w:sz w:val="24"/>
                <w:szCs w:val="24"/>
              </w:rPr>
              <w:t>75</w:t>
            </w:r>
          </w:p>
        </w:tc>
        <w:tc>
          <w:tcPr>
            <w:tcW w:w="2183"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四川省盐源县龙塘水库及灌区工程压覆已查明重要矿产资源调查评估报告</w:t>
            </w:r>
          </w:p>
        </w:tc>
        <w:tc>
          <w:tcPr>
            <w:tcW w:w="1575"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凉山州龙塘水库水电开发有限公司</w:t>
            </w:r>
          </w:p>
        </w:tc>
        <w:tc>
          <w:tcPr>
            <w:tcW w:w="1659"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凉山彝族自治州盐源县</w:t>
            </w:r>
          </w:p>
        </w:tc>
        <w:tc>
          <w:tcPr>
            <w:tcW w:w="1680" w:type="dxa"/>
            <w:vAlign w:val="center"/>
          </w:tcPr>
          <w:p w:rsidR="001A7F7B" w:rsidRPr="00CE57A5" w:rsidRDefault="001A7F7B" w:rsidP="00CE57A5">
            <w:pPr>
              <w:jc w:val="center"/>
              <w:rPr>
                <w:rFonts w:cs="Times New Roman"/>
                <w:sz w:val="24"/>
                <w:szCs w:val="24"/>
              </w:rPr>
            </w:pPr>
          </w:p>
        </w:tc>
        <w:tc>
          <w:tcPr>
            <w:tcW w:w="1232"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四川省国土资源厅</w:t>
            </w:r>
          </w:p>
        </w:tc>
        <w:tc>
          <w:tcPr>
            <w:tcW w:w="1588"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川国土资储备字〔</w:t>
            </w:r>
            <w:r w:rsidRPr="00CE57A5">
              <w:rPr>
                <w:sz w:val="24"/>
                <w:szCs w:val="24"/>
              </w:rPr>
              <w:t>2017</w:t>
            </w:r>
            <w:r w:rsidRPr="00CE57A5">
              <w:rPr>
                <w:rFonts w:cs="宋体" w:hint="eastAsia"/>
                <w:sz w:val="24"/>
                <w:szCs w:val="24"/>
              </w:rPr>
              <w:t>〕</w:t>
            </w:r>
            <w:r w:rsidRPr="00CE57A5">
              <w:rPr>
                <w:sz w:val="24"/>
                <w:szCs w:val="24"/>
              </w:rPr>
              <w:t>077</w:t>
            </w:r>
            <w:r w:rsidRPr="00CE57A5">
              <w:rPr>
                <w:rFonts w:cs="宋体" w:hint="eastAsia"/>
                <w:sz w:val="24"/>
                <w:szCs w:val="24"/>
              </w:rPr>
              <w:t>号</w:t>
            </w:r>
          </w:p>
        </w:tc>
        <w:tc>
          <w:tcPr>
            <w:tcW w:w="1680"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四川省矿产资源储量评审中心</w:t>
            </w:r>
          </w:p>
        </w:tc>
        <w:tc>
          <w:tcPr>
            <w:tcW w:w="1365"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川评压〔</w:t>
            </w:r>
            <w:r w:rsidRPr="00CE57A5">
              <w:rPr>
                <w:sz w:val="24"/>
                <w:szCs w:val="24"/>
              </w:rPr>
              <w:t>2017</w:t>
            </w:r>
            <w:r w:rsidRPr="00CE57A5">
              <w:rPr>
                <w:rFonts w:cs="宋体" w:hint="eastAsia"/>
                <w:sz w:val="24"/>
                <w:szCs w:val="24"/>
              </w:rPr>
              <w:t>〕</w:t>
            </w:r>
            <w:r w:rsidRPr="00CE57A5">
              <w:rPr>
                <w:sz w:val="24"/>
                <w:szCs w:val="24"/>
              </w:rPr>
              <w:t>024</w:t>
            </w:r>
            <w:r w:rsidRPr="00CE57A5">
              <w:rPr>
                <w:rFonts w:cs="宋体" w:hint="eastAsia"/>
                <w:sz w:val="24"/>
                <w:szCs w:val="24"/>
              </w:rPr>
              <w:t>号</w:t>
            </w:r>
          </w:p>
        </w:tc>
        <w:tc>
          <w:tcPr>
            <w:tcW w:w="1260"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小型</w:t>
            </w:r>
          </w:p>
        </w:tc>
        <w:tc>
          <w:tcPr>
            <w:tcW w:w="840" w:type="dxa"/>
            <w:vAlign w:val="center"/>
          </w:tcPr>
          <w:p w:rsidR="001A7F7B" w:rsidRPr="00CE57A5" w:rsidRDefault="001A7F7B" w:rsidP="008765A1">
            <w:pPr>
              <w:jc w:val="center"/>
              <w:rPr>
                <w:rFonts w:cs="Times New Roman"/>
                <w:sz w:val="24"/>
                <w:szCs w:val="24"/>
              </w:rPr>
            </w:pPr>
            <w:r w:rsidRPr="00CE57A5">
              <w:rPr>
                <w:rFonts w:cs="宋体" w:hint="eastAsia"/>
                <w:sz w:val="24"/>
                <w:szCs w:val="24"/>
              </w:rPr>
              <w:t>煤</w:t>
            </w:r>
          </w:p>
        </w:tc>
        <w:tc>
          <w:tcPr>
            <w:tcW w:w="840" w:type="dxa"/>
            <w:vAlign w:val="center"/>
          </w:tcPr>
          <w:p w:rsidR="001A7F7B" w:rsidRPr="00CE57A5" w:rsidRDefault="001A7F7B" w:rsidP="008765A1">
            <w:pPr>
              <w:jc w:val="center"/>
              <w:rPr>
                <w:rFonts w:cs="Times New Roman"/>
                <w:sz w:val="24"/>
                <w:szCs w:val="24"/>
              </w:rPr>
            </w:pPr>
            <w:r w:rsidRPr="002D50AD">
              <w:rPr>
                <w:rFonts w:cs="宋体" w:hint="eastAsia"/>
                <w:sz w:val="24"/>
                <w:szCs w:val="24"/>
              </w:rPr>
              <w:t>万吨</w:t>
            </w:r>
          </w:p>
        </w:tc>
        <w:tc>
          <w:tcPr>
            <w:tcW w:w="1511" w:type="dxa"/>
            <w:vAlign w:val="center"/>
          </w:tcPr>
          <w:p w:rsidR="001A7F7B" w:rsidRPr="008765A1" w:rsidRDefault="001A7F7B" w:rsidP="008765A1">
            <w:pPr>
              <w:jc w:val="center"/>
              <w:rPr>
                <w:rFonts w:cs="Times New Roman"/>
                <w:sz w:val="24"/>
                <w:szCs w:val="24"/>
              </w:rPr>
            </w:pPr>
            <w:r w:rsidRPr="008765A1">
              <w:rPr>
                <w:sz w:val="24"/>
                <w:szCs w:val="24"/>
              </w:rPr>
              <w:t>4753</w:t>
            </w:r>
          </w:p>
          <w:p w:rsidR="001A7F7B" w:rsidRPr="00CE57A5" w:rsidRDefault="001A7F7B" w:rsidP="008765A1">
            <w:pPr>
              <w:jc w:val="center"/>
              <w:rPr>
                <w:rFonts w:cs="Times New Roman"/>
                <w:sz w:val="24"/>
                <w:szCs w:val="24"/>
              </w:rPr>
            </w:pPr>
          </w:p>
        </w:tc>
        <w:tc>
          <w:tcPr>
            <w:tcW w:w="1769"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四川省核工业地质局二八一大队</w:t>
            </w:r>
          </w:p>
        </w:tc>
        <w:tc>
          <w:tcPr>
            <w:tcW w:w="931"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甲级</w:t>
            </w:r>
          </w:p>
        </w:tc>
        <w:tc>
          <w:tcPr>
            <w:tcW w:w="1070" w:type="dxa"/>
            <w:vAlign w:val="center"/>
          </w:tcPr>
          <w:p w:rsidR="001A7F7B" w:rsidRPr="00CE57A5" w:rsidRDefault="001A7F7B" w:rsidP="00CE57A5">
            <w:pPr>
              <w:jc w:val="center"/>
              <w:rPr>
                <w:rFonts w:cs="Times New Roman"/>
                <w:sz w:val="24"/>
                <w:szCs w:val="24"/>
              </w:rPr>
            </w:pPr>
          </w:p>
        </w:tc>
      </w:tr>
      <w:tr w:rsidR="001A7F7B" w:rsidRPr="00E77EF6" w:rsidTr="008765A1">
        <w:trPr>
          <w:trHeight w:val="448"/>
          <w:jc w:val="center"/>
        </w:trPr>
        <w:tc>
          <w:tcPr>
            <w:tcW w:w="576" w:type="dxa"/>
            <w:vMerge w:val="restart"/>
            <w:vAlign w:val="center"/>
          </w:tcPr>
          <w:p w:rsidR="001A7F7B" w:rsidRPr="0038302D" w:rsidRDefault="001A7F7B" w:rsidP="0038302D">
            <w:pPr>
              <w:jc w:val="center"/>
              <w:rPr>
                <w:rFonts w:cs="Times New Roman"/>
                <w:sz w:val="24"/>
                <w:szCs w:val="24"/>
              </w:rPr>
            </w:pPr>
            <w:r w:rsidRPr="0038302D">
              <w:rPr>
                <w:sz w:val="24"/>
                <w:szCs w:val="24"/>
              </w:rPr>
              <w:t>76</w:t>
            </w:r>
          </w:p>
        </w:tc>
        <w:tc>
          <w:tcPr>
            <w:tcW w:w="2183"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四川省会东县淌搪铜矿资源储量核实及延伸详查报告</w:t>
            </w:r>
          </w:p>
        </w:tc>
        <w:tc>
          <w:tcPr>
            <w:tcW w:w="1575"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会东县鑫联矿业有限责任公司</w:t>
            </w:r>
          </w:p>
        </w:tc>
        <w:tc>
          <w:tcPr>
            <w:tcW w:w="1659"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凉山彝族自治州会东县</w:t>
            </w:r>
          </w:p>
        </w:tc>
        <w:tc>
          <w:tcPr>
            <w:tcW w:w="1680" w:type="dxa"/>
            <w:vMerge w:val="restart"/>
            <w:vAlign w:val="center"/>
          </w:tcPr>
          <w:p w:rsidR="001A7F7B" w:rsidRPr="00CE57A5" w:rsidRDefault="001A7F7B" w:rsidP="00CE57A5">
            <w:pPr>
              <w:jc w:val="center"/>
              <w:rPr>
                <w:rFonts w:cs="Times New Roman"/>
                <w:sz w:val="24"/>
                <w:szCs w:val="24"/>
              </w:rPr>
            </w:pPr>
            <w:r w:rsidRPr="00CE57A5">
              <w:rPr>
                <w:sz w:val="24"/>
                <w:szCs w:val="24"/>
              </w:rPr>
              <w:t>T51120140702049993</w:t>
            </w:r>
          </w:p>
        </w:tc>
        <w:tc>
          <w:tcPr>
            <w:tcW w:w="1232"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四川省国土资源厅</w:t>
            </w:r>
          </w:p>
        </w:tc>
        <w:tc>
          <w:tcPr>
            <w:tcW w:w="1588"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川国土资储备字〔</w:t>
            </w:r>
            <w:r w:rsidRPr="00CE57A5">
              <w:rPr>
                <w:sz w:val="24"/>
                <w:szCs w:val="24"/>
              </w:rPr>
              <w:t>2017</w:t>
            </w:r>
            <w:r w:rsidRPr="00CE57A5">
              <w:rPr>
                <w:rFonts w:cs="宋体" w:hint="eastAsia"/>
                <w:sz w:val="24"/>
                <w:szCs w:val="24"/>
              </w:rPr>
              <w:t>〕</w:t>
            </w:r>
            <w:r w:rsidRPr="00CE57A5">
              <w:rPr>
                <w:sz w:val="24"/>
                <w:szCs w:val="24"/>
              </w:rPr>
              <w:t>078</w:t>
            </w:r>
            <w:r w:rsidRPr="00CE57A5">
              <w:rPr>
                <w:rFonts w:cs="宋体" w:hint="eastAsia"/>
                <w:sz w:val="24"/>
                <w:szCs w:val="24"/>
              </w:rPr>
              <w:t>号</w:t>
            </w:r>
          </w:p>
        </w:tc>
        <w:tc>
          <w:tcPr>
            <w:tcW w:w="1680"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四川省矿产资源储量评审中心</w:t>
            </w:r>
          </w:p>
        </w:tc>
        <w:tc>
          <w:tcPr>
            <w:tcW w:w="1365"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川评审〔</w:t>
            </w:r>
            <w:r w:rsidRPr="00CE57A5">
              <w:rPr>
                <w:sz w:val="24"/>
                <w:szCs w:val="24"/>
              </w:rPr>
              <w:t>2017</w:t>
            </w:r>
            <w:r w:rsidRPr="00CE57A5">
              <w:rPr>
                <w:rFonts w:cs="宋体" w:hint="eastAsia"/>
                <w:sz w:val="24"/>
                <w:szCs w:val="24"/>
              </w:rPr>
              <w:t>〕</w:t>
            </w:r>
            <w:r w:rsidRPr="00CE57A5">
              <w:rPr>
                <w:sz w:val="24"/>
                <w:szCs w:val="24"/>
              </w:rPr>
              <w:t>048</w:t>
            </w:r>
            <w:r w:rsidRPr="00CE57A5">
              <w:rPr>
                <w:rFonts w:cs="宋体" w:hint="eastAsia"/>
                <w:sz w:val="24"/>
                <w:szCs w:val="24"/>
              </w:rPr>
              <w:t>号</w:t>
            </w:r>
          </w:p>
        </w:tc>
        <w:tc>
          <w:tcPr>
            <w:tcW w:w="1260"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小型</w:t>
            </w:r>
          </w:p>
        </w:tc>
        <w:tc>
          <w:tcPr>
            <w:tcW w:w="840" w:type="dxa"/>
            <w:vAlign w:val="center"/>
          </w:tcPr>
          <w:p w:rsidR="001A7F7B" w:rsidRPr="00CE57A5" w:rsidRDefault="001A7F7B" w:rsidP="008765A1">
            <w:pPr>
              <w:jc w:val="center"/>
              <w:rPr>
                <w:rFonts w:cs="Times New Roman"/>
                <w:sz w:val="24"/>
                <w:szCs w:val="24"/>
              </w:rPr>
            </w:pPr>
            <w:r w:rsidRPr="00CE57A5">
              <w:rPr>
                <w:rFonts w:cs="宋体" w:hint="eastAsia"/>
                <w:sz w:val="24"/>
                <w:szCs w:val="24"/>
              </w:rPr>
              <w:t>铜</w:t>
            </w:r>
          </w:p>
        </w:tc>
        <w:tc>
          <w:tcPr>
            <w:tcW w:w="840" w:type="dxa"/>
            <w:vAlign w:val="center"/>
          </w:tcPr>
          <w:p w:rsidR="001A7F7B" w:rsidRPr="00CE57A5" w:rsidRDefault="001A7F7B" w:rsidP="008765A1">
            <w:pPr>
              <w:jc w:val="center"/>
              <w:rPr>
                <w:rFonts w:cs="Times New Roman"/>
                <w:sz w:val="24"/>
                <w:szCs w:val="24"/>
              </w:rPr>
            </w:pPr>
            <w:r w:rsidRPr="002D50AD">
              <w:rPr>
                <w:rFonts w:cs="宋体" w:hint="eastAsia"/>
                <w:sz w:val="24"/>
                <w:szCs w:val="24"/>
              </w:rPr>
              <w:t>吨</w:t>
            </w:r>
          </w:p>
        </w:tc>
        <w:tc>
          <w:tcPr>
            <w:tcW w:w="1511" w:type="dxa"/>
            <w:vAlign w:val="center"/>
          </w:tcPr>
          <w:p w:rsidR="001A7F7B" w:rsidRPr="008765A1" w:rsidRDefault="001A7F7B" w:rsidP="008765A1">
            <w:pPr>
              <w:jc w:val="center"/>
              <w:rPr>
                <w:rFonts w:cs="Times New Roman"/>
                <w:sz w:val="24"/>
                <w:szCs w:val="24"/>
              </w:rPr>
            </w:pPr>
            <w:r w:rsidRPr="008765A1">
              <w:rPr>
                <w:sz w:val="24"/>
                <w:szCs w:val="24"/>
              </w:rPr>
              <w:t>74656</w:t>
            </w:r>
          </w:p>
        </w:tc>
        <w:tc>
          <w:tcPr>
            <w:tcW w:w="1769"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四川省地质矿产勘查开发局</w:t>
            </w:r>
            <w:r w:rsidRPr="00CE57A5">
              <w:rPr>
                <w:sz w:val="24"/>
                <w:szCs w:val="24"/>
              </w:rPr>
              <w:t>403</w:t>
            </w:r>
            <w:r w:rsidRPr="00CE57A5">
              <w:rPr>
                <w:rFonts w:cs="宋体" w:hint="eastAsia"/>
                <w:sz w:val="24"/>
                <w:szCs w:val="24"/>
              </w:rPr>
              <w:t>地质队</w:t>
            </w:r>
          </w:p>
        </w:tc>
        <w:tc>
          <w:tcPr>
            <w:tcW w:w="931"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甲级</w:t>
            </w:r>
          </w:p>
        </w:tc>
        <w:tc>
          <w:tcPr>
            <w:tcW w:w="1070" w:type="dxa"/>
            <w:vMerge w:val="restart"/>
            <w:vAlign w:val="center"/>
          </w:tcPr>
          <w:p w:rsidR="001A7F7B" w:rsidRPr="00CE57A5" w:rsidRDefault="001A7F7B" w:rsidP="00CE57A5">
            <w:pPr>
              <w:jc w:val="center"/>
              <w:rPr>
                <w:rFonts w:cs="Times New Roman"/>
                <w:sz w:val="24"/>
                <w:szCs w:val="24"/>
              </w:rPr>
            </w:pPr>
          </w:p>
        </w:tc>
      </w:tr>
      <w:tr w:rsidR="001A7F7B" w:rsidRPr="00E77EF6" w:rsidTr="008765A1">
        <w:trPr>
          <w:trHeight w:val="446"/>
          <w:jc w:val="center"/>
        </w:trPr>
        <w:tc>
          <w:tcPr>
            <w:tcW w:w="576" w:type="dxa"/>
            <w:vMerge/>
            <w:vAlign w:val="center"/>
          </w:tcPr>
          <w:p w:rsidR="001A7F7B" w:rsidRPr="0038302D" w:rsidRDefault="001A7F7B" w:rsidP="0038302D">
            <w:pPr>
              <w:jc w:val="center"/>
              <w:rPr>
                <w:rFonts w:cs="Times New Roman"/>
                <w:sz w:val="24"/>
                <w:szCs w:val="24"/>
              </w:rPr>
            </w:pPr>
          </w:p>
        </w:tc>
        <w:tc>
          <w:tcPr>
            <w:tcW w:w="2183" w:type="dxa"/>
            <w:vMerge/>
            <w:vAlign w:val="center"/>
          </w:tcPr>
          <w:p w:rsidR="001A7F7B" w:rsidRPr="00CE57A5" w:rsidRDefault="001A7F7B" w:rsidP="00CE57A5">
            <w:pPr>
              <w:jc w:val="center"/>
              <w:rPr>
                <w:rFonts w:cs="Times New Roman"/>
                <w:sz w:val="24"/>
                <w:szCs w:val="24"/>
              </w:rPr>
            </w:pPr>
          </w:p>
        </w:tc>
        <w:tc>
          <w:tcPr>
            <w:tcW w:w="1575" w:type="dxa"/>
            <w:vMerge/>
            <w:vAlign w:val="center"/>
          </w:tcPr>
          <w:p w:rsidR="001A7F7B" w:rsidRPr="00CE57A5" w:rsidRDefault="001A7F7B" w:rsidP="00CE57A5">
            <w:pPr>
              <w:jc w:val="center"/>
              <w:rPr>
                <w:rFonts w:cs="Times New Roman"/>
                <w:sz w:val="24"/>
                <w:szCs w:val="24"/>
              </w:rPr>
            </w:pPr>
          </w:p>
        </w:tc>
        <w:tc>
          <w:tcPr>
            <w:tcW w:w="1659" w:type="dxa"/>
            <w:vMerge/>
            <w:vAlign w:val="center"/>
          </w:tcPr>
          <w:p w:rsidR="001A7F7B" w:rsidRPr="00CE57A5" w:rsidRDefault="001A7F7B" w:rsidP="00CE57A5">
            <w:pPr>
              <w:jc w:val="center"/>
              <w:rPr>
                <w:rFonts w:cs="Times New Roman"/>
                <w:sz w:val="24"/>
                <w:szCs w:val="24"/>
              </w:rPr>
            </w:pPr>
          </w:p>
        </w:tc>
        <w:tc>
          <w:tcPr>
            <w:tcW w:w="1680" w:type="dxa"/>
            <w:vMerge/>
            <w:vAlign w:val="center"/>
          </w:tcPr>
          <w:p w:rsidR="001A7F7B" w:rsidRPr="00CE57A5" w:rsidRDefault="001A7F7B" w:rsidP="00CE57A5">
            <w:pPr>
              <w:jc w:val="center"/>
              <w:rPr>
                <w:rFonts w:cs="Times New Roman"/>
                <w:sz w:val="24"/>
                <w:szCs w:val="24"/>
              </w:rPr>
            </w:pPr>
          </w:p>
        </w:tc>
        <w:tc>
          <w:tcPr>
            <w:tcW w:w="1232" w:type="dxa"/>
            <w:vMerge/>
            <w:vAlign w:val="center"/>
          </w:tcPr>
          <w:p w:rsidR="001A7F7B" w:rsidRPr="00CE57A5" w:rsidRDefault="001A7F7B" w:rsidP="00CE57A5">
            <w:pPr>
              <w:jc w:val="center"/>
              <w:rPr>
                <w:rFonts w:cs="Times New Roman"/>
                <w:sz w:val="24"/>
                <w:szCs w:val="24"/>
              </w:rPr>
            </w:pPr>
          </w:p>
        </w:tc>
        <w:tc>
          <w:tcPr>
            <w:tcW w:w="1588" w:type="dxa"/>
            <w:vMerge/>
            <w:vAlign w:val="center"/>
          </w:tcPr>
          <w:p w:rsidR="001A7F7B" w:rsidRPr="00CE57A5" w:rsidRDefault="001A7F7B" w:rsidP="00CE57A5">
            <w:pPr>
              <w:jc w:val="center"/>
              <w:rPr>
                <w:rFonts w:cs="Times New Roman"/>
                <w:sz w:val="24"/>
                <w:szCs w:val="24"/>
              </w:rPr>
            </w:pPr>
          </w:p>
        </w:tc>
        <w:tc>
          <w:tcPr>
            <w:tcW w:w="1680" w:type="dxa"/>
            <w:vMerge/>
            <w:vAlign w:val="center"/>
          </w:tcPr>
          <w:p w:rsidR="001A7F7B" w:rsidRPr="00CE57A5" w:rsidRDefault="001A7F7B" w:rsidP="00CE57A5">
            <w:pPr>
              <w:jc w:val="center"/>
              <w:rPr>
                <w:rFonts w:cs="Times New Roman"/>
                <w:sz w:val="24"/>
                <w:szCs w:val="24"/>
              </w:rPr>
            </w:pPr>
          </w:p>
        </w:tc>
        <w:tc>
          <w:tcPr>
            <w:tcW w:w="1365" w:type="dxa"/>
            <w:vMerge/>
            <w:vAlign w:val="center"/>
          </w:tcPr>
          <w:p w:rsidR="001A7F7B" w:rsidRPr="00CE57A5" w:rsidRDefault="001A7F7B" w:rsidP="00CE57A5">
            <w:pPr>
              <w:jc w:val="center"/>
              <w:rPr>
                <w:rFonts w:cs="Times New Roman"/>
                <w:sz w:val="24"/>
                <w:szCs w:val="24"/>
              </w:rPr>
            </w:pPr>
          </w:p>
        </w:tc>
        <w:tc>
          <w:tcPr>
            <w:tcW w:w="1260" w:type="dxa"/>
            <w:vMerge/>
            <w:vAlign w:val="center"/>
          </w:tcPr>
          <w:p w:rsidR="001A7F7B" w:rsidRPr="00CE57A5" w:rsidRDefault="001A7F7B" w:rsidP="00CE57A5">
            <w:pPr>
              <w:jc w:val="center"/>
              <w:rPr>
                <w:rFonts w:cs="Times New Roman"/>
                <w:sz w:val="24"/>
                <w:szCs w:val="24"/>
              </w:rPr>
            </w:pPr>
          </w:p>
        </w:tc>
        <w:tc>
          <w:tcPr>
            <w:tcW w:w="840" w:type="dxa"/>
            <w:vAlign w:val="center"/>
          </w:tcPr>
          <w:p w:rsidR="001A7F7B" w:rsidRPr="00CE57A5" w:rsidRDefault="001A7F7B" w:rsidP="008765A1">
            <w:pPr>
              <w:jc w:val="center"/>
              <w:rPr>
                <w:rFonts w:cs="Times New Roman"/>
                <w:sz w:val="24"/>
                <w:szCs w:val="24"/>
              </w:rPr>
            </w:pPr>
            <w:r w:rsidRPr="00CE57A5">
              <w:rPr>
                <w:rFonts w:cs="宋体" w:hint="eastAsia"/>
                <w:sz w:val="24"/>
                <w:szCs w:val="24"/>
              </w:rPr>
              <w:t>金</w:t>
            </w:r>
          </w:p>
        </w:tc>
        <w:tc>
          <w:tcPr>
            <w:tcW w:w="840" w:type="dxa"/>
            <w:vAlign w:val="center"/>
          </w:tcPr>
          <w:p w:rsidR="001A7F7B" w:rsidRPr="00CE57A5" w:rsidRDefault="001A7F7B" w:rsidP="008765A1">
            <w:pPr>
              <w:jc w:val="center"/>
              <w:rPr>
                <w:rFonts w:cs="Times New Roman"/>
                <w:sz w:val="24"/>
                <w:szCs w:val="24"/>
              </w:rPr>
            </w:pPr>
            <w:r>
              <w:rPr>
                <w:rFonts w:cs="宋体" w:hint="eastAsia"/>
                <w:sz w:val="24"/>
                <w:szCs w:val="24"/>
              </w:rPr>
              <w:t>千克</w:t>
            </w:r>
          </w:p>
        </w:tc>
        <w:tc>
          <w:tcPr>
            <w:tcW w:w="1511" w:type="dxa"/>
            <w:vAlign w:val="center"/>
          </w:tcPr>
          <w:p w:rsidR="001A7F7B" w:rsidRPr="008765A1" w:rsidRDefault="001A7F7B" w:rsidP="008765A1">
            <w:pPr>
              <w:jc w:val="center"/>
              <w:rPr>
                <w:rFonts w:cs="Times New Roman"/>
                <w:sz w:val="24"/>
                <w:szCs w:val="24"/>
              </w:rPr>
            </w:pPr>
            <w:r w:rsidRPr="008765A1">
              <w:rPr>
                <w:sz w:val="24"/>
                <w:szCs w:val="24"/>
              </w:rPr>
              <w:t>1605</w:t>
            </w:r>
          </w:p>
        </w:tc>
        <w:tc>
          <w:tcPr>
            <w:tcW w:w="1769" w:type="dxa"/>
            <w:vMerge/>
            <w:vAlign w:val="center"/>
          </w:tcPr>
          <w:p w:rsidR="001A7F7B" w:rsidRPr="00CE57A5" w:rsidRDefault="001A7F7B" w:rsidP="00CE57A5">
            <w:pPr>
              <w:jc w:val="center"/>
              <w:rPr>
                <w:rFonts w:cs="Times New Roman"/>
                <w:sz w:val="24"/>
                <w:szCs w:val="24"/>
              </w:rPr>
            </w:pPr>
          </w:p>
        </w:tc>
        <w:tc>
          <w:tcPr>
            <w:tcW w:w="931" w:type="dxa"/>
            <w:vMerge/>
            <w:vAlign w:val="center"/>
          </w:tcPr>
          <w:p w:rsidR="001A7F7B" w:rsidRPr="00CE57A5" w:rsidRDefault="001A7F7B" w:rsidP="00CE57A5">
            <w:pPr>
              <w:jc w:val="center"/>
              <w:rPr>
                <w:rFonts w:cs="Times New Roman"/>
                <w:sz w:val="24"/>
                <w:szCs w:val="24"/>
              </w:rPr>
            </w:pPr>
          </w:p>
        </w:tc>
        <w:tc>
          <w:tcPr>
            <w:tcW w:w="1070" w:type="dxa"/>
            <w:vMerge/>
            <w:vAlign w:val="center"/>
          </w:tcPr>
          <w:p w:rsidR="001A7F7B" w:rsidRPr="00CE57A5" w:rsidRDefault="001A7F7B" w:rsidP="00CE57A5">
            <w:pPr>
              <w:jc w:val="center"/>
              <w:rPr>
                <w:rFonts w:cs="Times New Roman"/>
                <w:sz w:val="24"/>
                <w:szCs w:val="24"/>
              </w:rPr>
            </w:pPr>
          </w:p>
        </w:tc>
      </w:tr>
      <w:tr w:rsidR="001A7F7B" w:rsidRPr="00E77EF6" w:rsidTr="008765A1">
        <w:trPr>
          <w:trHeight w:val="446"/>
          <w:jc w:val="center"/>
        </w:trPr>
        <w:tc>
          <w:tcPr>
            <w:tcW w:w="576" w:type="dxa"/>
            <w:vMerge/>
            <w:vAlign w:val="center"/>
          </w:tcPr>
          <w:p w:rsidR="001A7F7B" w:rsidRPr="0038302D" w:rsidRDefault="001A7F7B" w:rsidP="0038302D">
            <w:pPr>
              <w:jc w:val="center"/>
              <w:rPr>
                <w:rFonts w:cs="Times New Roman"/>
                <w:sz w:val="24"/>
                <w:szCs w:val="24"/>
              </w:rPr>
            </w:pPr>
          </w:p>
        </w:tc>
        <w:tc>
          <w:tcPr>
            <w:tcW w:w="2183" w:type="dxa"/>
            <w:vMerge/>
            <w:vAlign w:val="center"/>
          </w:tcPr>
          <w:p w:rsidR="001A7F7B" w:rsidRPr="00CE57A5" w:rsidRDefault="001A7F7B" w:rsidP="00CE57A5">
            <w:pPr>
              <w:jc w:val="center"/>
              <w:rPr>
                <w:rFonts w:cs="Times New Roman"/>
                <w:sz w:val="24"/>
                <w:szCs w:val="24"/>
              </w:rPr>
            </w:pPr>
          </w:p>
        </w:tc>
        <w:tc>
          <w:tcPr>
            <w:tcW w:w="1575" w:type="dxa"/>
            <w:vMerge/>
            <w:vAlign w:val="center"/>
          </w:tcPr>
          <w:p w:rsidR="001A7F7B" w:rsidRPr="00CE57A5" w:rsidRDefault="001A7F7B" w:rsidP="00CE57A5">
            <w:pPr>
              <w:jc w:val="center"/>
              <w:rPr>
                <w:rFonts w:cs="Times New Roman"/>
                <w:sz w:val="24"/>
                <w:szCs w:val="24"/>
              </w:rPr>
            </w:pPr>
          </w:p>
        </w:tc>
        <w:tc>
          <w:tcPr>
            <w:tcW w:w="1659" w:type="dxa"/>
            <w:vMerge/>
            <w:vAlign w:val="center"/>
          </w:tcPr>
          <w:p w:rsidR="001A7F7B" w:rsidRPr="00CE57A5" w:rsidRDefault="001A7F7B" w:rsidP="00CE57A5">
            <w:pPr>
              <w:jc w:val="center"/>
              <w:rPr>
                <w:rFonts w:cs="Times New Roman"/>
                <w:sz w:val="24"/>
                <w:szCs w:val="24"/>
              </w:rPr>
            </w:pPr>
          </w:p>
        </w:tc>
        <w:tc>
          <w:tcPr>
            <w:tcW w:w="1680" w:type="dxa"/>
            <w:vMerge/>
            <w:vAlign w:val="center"/>
          </w:tcPr>
          <w:p w:rsidR="001A7F7B" w:rsidRPr="00CE57A5" w:rsidRDefault="001A7F7B" w:rsidP="00CE57A5">
            <w:pPr>
              <w:jc w:val="center"/>
              <w:rPr>
                <w:rFonts w:cs="Times New Roman"/>
                <w:sz w:val="24"/>
                <w:szCs w:val="24"/>
              </w:rPr>
            </w:pPr>
          </w:p>
        </w:tc>
        <w:tc>
          <w:tcPr>
            <w:tcW w:w="1232" w:type="dxa"/>
            <w:vMerge/>
            <w:vAlign w:val="center"/>
          </w:tcPr>
          <w:p w:rsidR="001A7F7B" w:rsidRPr="00CE57A5" w:rsidRDefault="001A7F7B" w:rsidP="00CE57A5">
            <w:pPr>
              <w:jc w:val="center"/>
              <w:rPr>
                <w:rFonts w:cs="Times New Roman"/>
                <w:sz w:val="24"/>
                <w:szCs w:val="24"/>
              </w:rPr>
            </w:pPr>
          </w:p>
        </w:tc>
        <w:tc>
          <w:tcPr>
            <w:tcW w:w="1588" w:type="dxa"/>
            <w:vMerge/>
            <w:vAlign w:val="center"/>
          </w:tcPr>
          <w:p w:rsidR="001A7F7B" w:rsidRPr="00CE57A5" w:rsidRDefault="001A7F7B" w:rsidP="00CE57A5">
            <w:pPr>
              <w:jc w:val="center"/>
              <w:rPr>
                <w:rFonts w:cs="Times New Roman"/>
                <w:sz w:val="24"/>
                <w:szCs w:val="24"/>
              </w:rPr>
            </w:pPr>
          </w:p>
        </w:tc>
        <w:tc>
          <w:tcPr>
            <w:tcW w:w="1680" w:type="dxa"/>
            <w:vMerge/>
            <w:vAlign w:val="center"/>
          </w:tcPr>
          <w:p w:rsidR="001A7F7B" w:rsidRPr="00CE57A5" w:rsidRDefault="001A7F7B" w:rsidP="00CE57A5">
            <w:pPr>
              <w:jc w:val="center"/>
              <w:rPr>
                <w:rFonts w:cs="Times New Roman"/>
                <w:sz w:val="24"/>
                <w:szCs w:val="24"/>
              </w:rPr>
            </w:pPr>
          </w:p>
        </w:tc>
        <w:tc>
          <w:tcPr>
            <w:tcW w:w="1365" w:type="dxa"/>
            <w:vMerge/>
            <w:vAlign w:val="center"/>
          </w:tcPr>
          <w:p w:rsidR="001A7F7B" w:rsidRPr="00CE57A5" w:rsidRDefault="001A7F7B" w:rsidP="00CE57A5">
            <w:pPr>
              <w:jc w:val="center"/>
              <w:rPr>
                <w:rFonts w:cs="Times New Roman"/>
                <w:sz w:val="24"/>
                <w:szCs w:val="24"/>
              </w:rPr>
            </w:pPr>
          </w:p>
        </w:tc>
        <w:tc>
          <w:tcPr>
            <w:tcW w:w="1260" w:type="dxa"/>
            <w:vMerge/>
            <w:vAlign w:val="center"/>
          </w:tcPr>
          <w:p w:rsidR="001A7F7B" w:rsidRPr="00CE57A5" w:rsidRDefault="001A7F7B" w:rsidP="00CE57A5">
            <w:pPr>
              <w:jc w:val="center"/>
              <w:rPr>
                <w:rFonts w:cs="Times New Roman"/>
                <w:sz w:val="24"/>
                <w:szCs w:val="24"/>
              </w:rPr>
            </w:pPr>
          </w:p>
        </w:tc>
        <w:tc>
          <w:tcPr>
            <w:tcW w:w="840" w:type="dxa"/>
            <w:vAlign w:val="center"/>
          </w:tcPr>
          <w:p w:rsidR="001A7F7B" w:rsidRPr="00CE57A5" w:rsidRDefault="001A7F7B" w:rsidP="008765A1">
            <w:pPr>
              <w:jc w:val="center"/>
              <w:rPr>
                <w:rFonts w:cs="Times New Roman"/>
                <w:sz w:val="24"/>
                <w:szCs w:val="24"/>
              </w:rPr>
            </w:pPr>
            <w:r w:rsidRPr="00CE57A5">
              <w:rPr>
                <w:rFonts w:cs="宋体" w:hint="eastAsia"/>
                <w:sz w:val="24"/>
                <w:szCs w:val="24"/>
              </w:rPr>
              <w:t>银</w:t>
            </w:r>
          </w:p>
        </w:tc>
        <w:tc>
          <w:tcPr>
            <w:tcW w:w="840" w:type="dxa"/>
            <w:vAlign w:val="center"/>
          </w:tcPr>
          <w:p w:rsidR="001A7F7B" w:rsidRPr="00CE57A5" w:rsidRDefault="001A7F7B" w:rsidP="008765A1">
            <w:pPr>
              <w:jc w:val="center"/>
              <w:rPr>
                <w:rFonts w:cs="Times New Roman"/>
                <w:sz w:val="24"/>
                <w:szCs w:val="24"/>
              </w:rPr>
            </w:pPr>
            <w:r w:rsidRPr="002D50AD">
              <w:rPr>
                <w:rFonts w:cs="宋体" w:hint="eastAsia"/>
                <w:sz w:val="24"/>
                <w:szCs w:val="24"/>
              </w:rPr>
              <w:t>吨</w:t>
            </w:r>
          </w:p>
        </w:tc>
        <w:tc>
          <w:tcPr>
            <w:tcW w:w="1511" w:type="dxa"/>
            <w:vAlign w:val="center"/>
          </w:tcPr>
          <w:p w:rsidR="001A7F7B" w:rsidRPr="008765A1" w:rsidRDefault="001A7F7B" w:rsidP="008765A1">
            <w:pPr>
              <w:jc w:val="center"/>
              <w:rPr>
                <w:rFonts w:cs="Times New Roman"/>
                <w:sz w:val="24"/>
                <w:szCs w:val="24"/>
              </w:rPr>
            </w:pPr>
            <w:r w:rsidRPr="008765A1">
              <w:rPr>
                <w:sz w:val="24"/>
                <w:szCs w:val="24"/>
              </w:rPr>
              <w:t>12</w:t>
            </w:r>
          </w:p>
        </w:tc>
        <w:tc>
          <w:tcPr>
            <w:tcW w:w="1769" w:type="dxa"/>
            <w:vMerge/>
            <w:vAlign w:val="center"/>
          </w:tcPr>
          <w:p w:rsidR="001A7F7B" w:rsidRPr="00CE57A5" w:rsidRDefault="001A7F7B" w:rsidP="00CE57A5">
            <w:pPr>
              <w:jc w:val="center"/>
              <w:rPr>
                <w:rFonts w:cs="Times New Roman"/>
                <w:sz w:val="24"/>
                <w:szCs w:val="24"/>
              </w:rPr>
            </w:pPr>
          </w:p>
        </w:tc>
        <w:tc>
          <w:tcPr>
            <w:tcW w:w="931" w:type="dxa"/>
            <w:vMerge/>
            <w:vAlign w:val="center"/>
          </w:tcPr>
          <w:p w:rsidR="001A7F7B" w:rsidRPr="00CE57A5" w:rsidRDefault="001A7F7B" w:rsidP="00CE57A5">
            <w:pPr>
              <w:jc w:val="center"/>
              <w:rPr>
                <w:rFonts w:cs="Times New Roman"/>
                <w:sz w:val="24"/>
                <w:szCs w:val="24"/>
              </w:rPr>
            </w:pPr>
          </w:p>
        </w:tc>
        <w:tc>
          <w:tcPr>
            <w:tcW w:w="1070" w:type="dxa"/>
            <w:vMerge/>
            <w:vAlign w:val="center"/>
          </w:tcPr>
          <w:p w:rsidR="001A7F7B" w:rsidRPr="00CE57A5" w:rsidRDefault="001A7F7B" w:rsidP="00CE57A5">
            <w:pPr>
              <w:jc w:val="center"/>
              <w:rPr>
                <w:rFonts w:cs="Times New Roman"/>
                <w:sz w:val="24"/>
                <w:szCs w:val="24"/>
              </w:rPr>
            </w:pPr>
          </w:p>
        </w:tc>
      </w:tr>
      <w:tr w:rsidR="001A7F7B" w:rsidRPr="00E77EF6" w:rsidTr="008765A1">
        <w:trPr>
          <w:trHeight w:val="1350"/>
          <w:jc w:val="center"/>
        </w:trPr>
        <w:tc>
          <w:tcPr>
            <w:tcW w:w="576" w:type="dxa"/>
            <w:vAlign w:val="center"/>
          </w:tcPr>
          <w:p w:rsidR="001A7F7B" w:rsidRPr="0038302D" w:rsidRDefault="001A7F7B" w:rsidP="0038302D">
            <w:pPr>
              <w:jc w:val="center"/>
              <w:rPr>
                <w:rFonts w:cs="Times New Roman"/>
                <w:sz w:val="24"/>
                <w:szCs w:val="24"/>
              </w:rPr>
            </w:pPr>
            <w:r w:rsidRPr="0038302D">
              <w:rPr>
                <w:sz w:val="24"/>
                <w:szCs w:val="24"/>
              </w:rPr>
              <w:t>77</w:t>
            </w:r>
          </w:p>
        </w:tc>
        <w:tc>
          <w:tcPr>
            <w:tcW w:w="2183"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四川省旺苍县碗厂河井田碗厂河煤矿资源储量核实报告</w:t>
            </w:r>
          </w:p>
        </w:tc>
        <w:tc>
          <w:tcPr>
            <w:tcW w:w="1575"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广元市碗厂河煤业有限责任公司</w:t>
            </w:r>
          </w:p>
        </w:tc>
        <w:tc>
          <w:tcPr>
            <w:tcW w:w="1659"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广元市旺苍县</w:t>
            </w:r>
          </w:p>
        </w:tc>
        <w:tc>
          <w:tcPr>
            <w:tcW w:w="1680" w:type="dxa"/>
            <w:vAlign w:val="center"/>
          </w:tcPr>
          <w:p w:rsidR="001A7F7B" w:rsidRPr="00CE57A5" w:rsidRDefault="001A7F7B" w:rsidP="00CE57A5">
            <w:pPr>
              <w:jc w:val="center"/>
              <w:rPr>
                <w:rFonts w:cs="Times New Roman"/>
                <w:sz w:val="24"/>
                <w:szCs w:val="24"/>
              </w:rPr>
            </w:pPr>
            <w:r w:rsidRPr="00CE57A5">
              <w:rPr>
                <w:sz w:val="24"/>
                <w:szCs w:val="24"/>
              </w:rPr>
              <w:t>C5100002010121120102141</w:t>
            </w:r>
          </w:p>
        </w:tc>
        <w:tc>
          <w:tcPr>
            <w:tcW w:w="1232"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四川省国土资源厅</w:t>
            </w:r>
          </w:p>
        </w:tc>
        <w:tc>
          <w:tcPr>
            <w:tcW w:w="1588"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川国土资储备字〔</w:t>
            </w:r>
            <w:r w:rsidRPr="00CE57A5">
              <w:rPr>
                <w:sz w:val="24"/>
                <w:szCs w:val="24"/>
              </w:rPr>
              <w:t>2017</w:t>
            </w:r>
            <w:r w:rsidRPr="00CE57A5">
              <w:rPr>
                <w:rFonts w:cs="宋体" w:hint="eastAsia"/>
                <w:sz w:val="24"/>
                <w:szCs w:val="24"/>
              </w:rPr>
              <w:t>〕</w:t>
            </w:r>
            <w:r w:rsidRPr="00CE57A5">
              <w:rPr>
                <w:sz w:val="24"/>
                <w:szCs w:val="24"/>
              </w:rPr>
              <w:t>079</w:t>
            </w:r>
            <w:r w:rsidRPr="00CE57A5">
              <w:rPr>
                <w:rFonts w:cs="宋体" w:hint="eastAsia"/>
                <w:sz w:val="24"/>
                <w:szCs w:val="24"/>
              </w:rPr>
              <w:t>号</w:t>
            </w:r>
          </w:p>
        </w:tc>
        <w:tc>
          <w:tcPr>
            <w:tcW w:w="1680"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四川省矿产资源储量评审中心</w:t>
            </w:r>
          </w:p>
        </w:tc>
        <w:tc>
          <w:tcPr>
            <w:tcW w:w="1365"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川评审〔</w:t>
            </w:r>
            <w:r w:rsidRPr="00CE57A5">
              <w:rPr>
                <w:sz w:val="24"/>
                <w:szCs w:val="24"/>
              </w:rPr>
              <w:t>2017</w:t>
            </w:r>
            <w:r w:rsidRPr="00CE57A5">
              <w:rPr>
                <w:rFonts w:cs="宋体" w:hint="eastAsia"/>
                <w:sz w:val="24"/>
                <w:szCs w:val="24"/>
              </w:rPr>
              <w:t>〕</w:t>
            </w:r>
            <w:r w:rsidRPr="00CE57A5">
              <w:rPr>
                <w:sz w:val="24"/>
                <w:szCs w:val="24"/>
              </w:rPr>
              <w:t>047</w:t>
            </w:r>
            <w:r w:rsidRPr="00CE57A5">
              <w:rPr>
                <w:rFonts w:cs="宋体" w:hint="eastAsia"/>
                <w:sz w:val="24"/>
                <w:szCs w:val="24"/>
              </w:rPr>
              <w:t>号</w:t>
            </w:r>
          </w:p>
        </w:tc>
        <w:tc>
          <w:tcPr>
            <w:tcW w:w="1260"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小型</w:t>
            </w:r>
          </w:p>
        </w:tc>
        <w:tc>
          <w:tcPr>
            <w:tcW w:w="840" w:type="dxa"/>
            <w:vAlign w:val="center"/>
          </w:tcPr>
          <w:p w:rsidR="001A7F7B" w:rsidRPr="00CE57A5" w:rsidRDefault="001A7F7B" w:rsidP="008765A1">
            <w:pPr>
              <w:jc w:val="center"/>
              <w:rPr>
                <w:rFonts w:cs="Times New Roman"/>
                <w:sz w:val="24"/>
                <w:szCs w:val="24"/>
              </w:rPr>
            </w:pPr>
            <w:r w:rsidRPr="00CE57A5">
              <w:rPr>
                <w:rFonts w:cs="宋体" w:hint="eastAsia"/>
                <w:sz w:val="24"/>
                <w:szCs w:val="24"/>
              </w:rPr>
              <w:t>煤</w:t>
            </w:r>
          </w:p>
        </w:tc>
        <w:tc>
          <w:tcPr>
            <w:tcW w:w="840" w:type="dxa"/>
            <w:vAlign w:val="center"/>
          </w:tcPr>
          <w:p w:rsidR="001A7F7B" w:rsidRPr="00CE57A5" w:rsidRDefault="001A7F7B" w:rsidP="008765A1">
            <w:pPr>
              <w:jc w:val="center"/>
              <w:rPr>
                <w:rFonts w:cs="Times New Roman"/>
                <w:sz w:val="24"/>
                <w:szCs w:val="24"/>
              </w:rPr>
            </w:pPr>
            <w:r w:rsidRPr="002D50AD">
              <w:rPr>
                <w:rFonts w:cs="宋体" w:hint="eastAsia"/>
                <w:sz w:val="24"/>
                <w:szCs w:val="24"/>
              </w:rPr>
              <w:t>万吨</w:t>
            </w:r>
          </w:p>
        </w:tc>
        <w:tc>
          <w:tcPr>
            <w:tcW w:w="1511" w:type="dxa"/>
            <w:vAlign w:val="center"/>
          </w:tcPr>
          <w:p w:rsidR="001A7F7B" w:rsidRPr="00CE57A5" w:rsidRDefault="001A7F7B" w:rsidP="001342D3">
            <w:pPr>
              <w:jc w:val="center"/>
              <w:rPr>
                <w:rFonts w:cs="Times New Roman"/>
                <w:sz w:val="24"/>
                <w:szCs w:val="24"/>
              </w:rPr>
            </w:pPr>
            <w:r w:rsidRPr="008765A1">
              <w:rPr>
                <w:sz w:val="24"/>
                <w:szCs w:val="24"/>
              </w:rPr>
              <w:t>133.8</w:t>
            </w:r>
          </w:p>
        </w:tc>
        <w:tc>
          <w:tcPr>
            <w:tcW w:w="1769"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四川省煤田地质局一四一队</w:t>
            </w:r>
          </w:p>
        </w:tc>
        <w:tc>
          <w:tcPr>
            <w:tcW w:w="931"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甲级</w:t>
            </w:r>
          </w:p>
        </w:tc>
        <w:tc>
          <w:tcPr>
            <w:tcW w:w="1070" w:type="dxa"/>
            <w:vAlign w:val="center"/>
          </w:tcPr>
          <w:p w:rsidR="001A7F7B" w:rsidRPr="00CE57A5" w:rsidRDefault="001A7F7B" w:rsidP="00CE57A5">
            <w:pPr>
              <w:jc w:val="center"/>
              <w:rPr>
                <w:rFonts w:cs="Times New Roman"/>
                <w:sz w:val="24"/>
                <w:szCs w:val="24"/>
              </w:rPr>
            </w:pPr>
          </w:p>
        </w:tc>
      </w:tr>
      <w:tr w:rsidR="001A7F7B" w:rsidRPr="00E77EF6" w:rsidTr="008765A1">
        <w:trPr>
          <w:trHeight w:val="1350"/>
          <w:jc w:val="center"/>
        </w:trPr>
        <w:tc>
          <w:tcPr>
            <w:tcW w:w="576" w:type="dxa"/>
            <w:vAlign w:val="center"/>
          </w:tcPr>
          <w:p w:rsidR="001A7F7B" w:rsidRPr="0038302D" w:rsidRDefault="001A7F7B" w:rsidP="0038302D">
            <w:pPr>
              <w:jc w:val="center"/>
              <w:rPr>
                <w:rFonts w:cs="Times New Roman"/>
                <w:sz w:val="24"/>
                <w:szCs w:val="24"/>
              </w:rPr>
            </w:pPr>
            <w:r w:rsidRPr="0038302D">
              <w:rPr>
                <w:sz w:val="24"/>
                <w:szCs w:val="24"/>
              </w:rPr>
              <w:t>78</w:t>
            </w:r>
          </w:p>
        </w:tc>
        <w:tc>
          <w:tcPr>
            <w:tcW w:w="2183"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四川省冕宁县浸水金矿资源储量核实报告</w:t>
            </w:r>
          </w:p>
        </w:tc>
        <w:tc>
          <w:tcPr>
            <w:tcW w:w="1575"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四川省西昌市锦博矿业有限公司</w:t>
            </w:r>
          </w:p>
        </w:tc>
        <w:tc>
          <w:tcPr>
            <w:tcW w:w="1659"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凉山彝族自治州冕宁县</w:t>
            </w:r>
          </w:p>
        </w:tc>
        <w:tc>
          <w:tcPr>
            <w:tcW w:w="1680" w:type="dxa"/>
            <w:vAlign w:val="center"/>
          </w:tcPr>
          <w:p w:rsidR="001A7F7B" w:rsidRPr="00CE57A5" w:rsidRDefault="001A7F7B" w:rsidP="00CE57A5">
            <w:pPr>
              <w:jc w:val="center"/>
              <w:rPr>
                <w:rFonts w:cs="Times New Roman"/>
                <w:sz w:val="24"/>
                <w:szCs w:val="24"/>
              </w:rPr>
            </w:pPr>
            <w:r w:rsidRPr="00CE57A5">
              <w:rPr>
                <w:sz w:val="24"/>
                <w:szCs w:val="24"/>
              </w:rPr>
              <w:t>5.13E+12</w:t>
            </w:r>
          </w:p>
        </w:tc>
        <w:tc>
          <w:tcPr>
            <w:tcW w:w="1232"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四川省国土资源厅</w:t>
            </w:r>
          </w:p>
        </w:tc>
        <w:tc>
          <w:tcPr>
            <w:tcW w:w="1588"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川国土资储备字〔</w:t>
            </w:r>
            <w:r w:rsidRPr="00CE57A5">
              <w:rPr>
                <w:sz w:val="24"/>
                <w:szCs w:val="24"/>
              </w:rPr>
              <w:t>2017</w:t>
            </w:r>
            <w:r w:rsidRPr="00CE57A5">
              <w:rPr>
                <w:rFonts w:cs="宋体" w:hint="eastAsia"/>
                <w:sz w:val="24"/>
                <w:szCs w:val="24"/>
              </w:rPr>
              <w:t>〕</w:t>
            </w:r>
            <w:r w:rsidRPr="00CE57A5">
              <w:rPr>
                <w:sz w:val="24"/>
                <w:szCs w:val="24"/>
              </w:rPr>
              <w:t>080</w:t>
            </w:r>
            <w:r w:rsidRPr="00CE57A5">
              <w:rPr>
                <w:rFonts w:cs="宋体" w:hint="eastAsia"/>
                <w:sz w:val="24"/>
                <w:szCs w:val="24"/>
              </w:rPr>
              <w:t>号</w:t>
            </w:r>
          </w:p>
        </w:tc>
        <w:tc>
          <w:tcPr>
            <w:tcW w:w="1680"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四川省矿产资源储量评审中心</w:t>
            </w:r>
          </w:p>
        </w:tc>
        <w:tc>
          <w:tcPr>
            <w:tcW w:w="1365"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川评审〔</w:t>
            </w:r>
            <w:r w:rsidRPr="00CE57A5">
              <w:rPr>
                <w:sz w:val="24"/>
                <w:szCs w:val="24"/>
              </w:rPr>
              <w:t>2017</w:t>
            </w:r>
            <w:r w:rsidRPr="00CE57A5">
              <w:rPr>
                <w:rFonts w:cs="宋体" w:hint="eastAsia"/>
                <w:sz w:val="24"/>
                <w:szCs w:val="24"/>
              </w:rPr>
              <w:t>〕</w:t>
            </w:r>
            <w:r w:rsidRPr="00CE57A5">
              <w:rPr>
                <w:sz w:val="24"/>
                <w:szCs w:val="24"/>
              </w:rPr>
              <w:t>058</w:t>
            </w:r>
            <w:r w:rsidRPr="00CE57A5">
              <w:rPr>
                <w:rFonts w:cs="宋体" w:hint="eastAsia"/>
                <w:sz w:val="24"/>
                <w:szCs w:val="24"/>
              </w:rPr>
              <w:t>号</w:t>
            </w:r>
          </w:p>
        </w:tc>
        <w:tc>
          <w:tcPr>
            <w:tcW w:w="1260"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小型</w:t>
            </w:r>
          </w:p>
        </w:tc>
        <w:tc>
          <w:tcPr>
            <w:tcW w:w="840" w:type="dxa"/>
            <w:vAlign w:val="center"/>
          </w:tcPr>
          <w:p w:rsidR="001A7F7B" w:rsidRPr="00CE57A5" w:rsidRDefault="001A7F7B" w:rsidP="008765A1">
            <w:pPr>
              <w:jc w:val="center"/>
              <w:rPr>
                <w:rFonts w:cs="Times New Roman"/>
                <w:sz w:val="24"/>
                <w:szCs w:val="24"/>
              </w:rPr>
            </w:pPr>
            <w:r w:rsidRPr="00CE57A5">
              <w:rPr>
                <w:rFonts w:cs="宋体" w:hint="eastAsia"/>
                <w:sz w:val="24"/>
                <w:szCs w:val="24"/>
              </w:rPr>
              <w:t>金</w:t>
            </w:r>
          </w:p>
        </w:tc>
        <w:tc>
          <w:tcPr>
            <w:tcW w:w="840" w:type="dxa"/>
            <w:vAlign w:val="center"/>
          </w:tcPr>
          <w:p w:rsidR="001A7F7B" w:rsidRPr="00CE57A5" w:rsidRDefault="001A7F7B" w:rsidP="008765A1">
            <w:pPr>
              <w:jc w:val="center"/>
              <w:rPr>
                <w:rFonts w:cs="Times New Roman"/>
                <w:sz w:val="24"/>
                <w:szCs w:val="24"/>
              </w:rPr>
            </w:pPr>
            <w:r>
              <w:rPr>
                <w:rFonts w:cs="宋体" w:hint="eastAsia"/>
                <w:sz w:val="24"/>
                <w:szCs w:val="24"/>
              </w:rPr>
              <w:t>千克</w:t>
            </w:r>
          </w:p>
        </w:tc>
        <w:tc>
          <w:tcPr>
            <w:tcW w:w="1511" w:type="dxa"/>
            <w:vAlign w:val="center"/>
          </w:tcPr>
          <w:p w:rsidR="001A7F7B" w:rsidRPr="00CE57A5" w:rsidRDefault="001A7F7B" w:rsidP="001342D3">
            <w:pPr>
              <w:jc w:val="center"/>
              <w:rPr>
                <w:rFonts w:cs="Times New Roman"/>
                <w:sz w:val="24"/>
                <w:szCs w:val="24"/>
              </w:rPr>
            </w:pPr>
            <w:r w:rsidRPr="008765A1">
              <w:rPr>
                <w:sz w:val="24"/>
                <w:szCs w:val="24"/>
              </w:rPr>
              <w:t>311</w:t>
            </w:r>
          </w:p>
        </w:tc>
        <w:tc>
          <w:tcPr>
            <w:tcW w:w="1769"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四川省地质矿产勘查开发局</w:t>
            </w:r>
            <w:r w:rsidRPr="00CE57A5">
              <w:rPr>
                <w:sz w:val="24"/>
                <w:szCs w:val="24"/>
              </w:rPr>
              <w:t>404</w:t>
            </w:r>
            <w:r w:rsidRPr="00CE57A5">
              <w:rPr>
                <w:rFonts w:cs="宋体" w:hint="eastAsia"/>
                <w:sz w:val="24"/>
                <w:szCs w:val="24"/>
              </w:rPr>
              <w:t>地质队</w:t>
            </w:r>
          </w:p>
        </w:tc>
        <w:tc>
          <w:tcPr>
            <w:tcW w:w="931"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甲级</w:t>
            </w:r>
          </w:p>
        </w:tc>
        <w:tc>
          <w:tcPr>
            <w:tcW w:w="1070" w:type="dxa"/>
            <w:vAlign w:val="center"/>
          </w:tcPr>
          <w:p w:rsidR="001A7F7B" w:rsidRPr="00CE57A5" w:rsidRDefault="001A7F7B" w:rsidP="00CE57A5">
            <w:pPr>
              <w:jc w:val="center"/>
              <w:rPr>
                <w:rFonts w:cs="Times New Roman"/>
                <w:sz w:val="24"/>
                <w:szCs w:val="24"/>
              </w:rPr>
            </w:pPr>
          </w:p>
        </w:tc>
      </w:tr>
      <w:tr w:rsidR="001A7F7B" w:rsidRPr="00E77EF6" w:rsidTr="008765A1">
        <w:trPr>
          <w:trHeight w:val="1350"/>
          <w:jc w:val="center"/>
        </w:trPr>
        <w:tc>
          <w:tcPr>
            <w:tcW w:w="576" w:type="dxa"/>
            <w:vAlign w:val="center"/>
          </w:tcPr>
          <w:p w:rsidR="001A7F7B" w:rsidRPr="0038302D" w:rsidRDefault="001A7F7B" w:rsidP="0038302D">
            <w:pPr>
              <w:jc w:val="center"/>
              <w:rPr>
                <w:rFonts w:cs="Times New Roman"/>
                <w:sz w:val="24"/>
                <w:szCs w:val="24"/>
              </w:rPr>
            </w:pPr>
            <w:r w:rsidRPr="0038302D">
              <w:rPr>
                <w:sz w:val="24"/>
                <w:szCs w:val="24"/>
              </w:rPr>
              <w:t>79</w:t>
            </w:r>
          </w:p>
        </w:tc>
        <w:tc>
          <w:tcPr>
            <w:tcW w:w="2183"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四川省盐源县矿山梁子（矿段）铁矿资源储量核实报告</w:t>
            </w:r>
          </w:p>
        </w:tc>
        <w:tc>
          <w:tcPr>
            <w:tcW w:w="1575"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盐源县金铁矿业集团有限责任公司</w:t>
            </w:r>
          </w:p>
        </w:tc>
        <w:tc>
          <w:tcPr>
            <w:tcW w:w="1659"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凉山彝族自治州盐源县</w:t>
            </w:r>
          </w:p>
        </w:tc>
        <w:tc>
          <w:tcPr>
            <w:tcW w:w="1680" w:type="dxa"/>
            <w:vAlign w:val="center"/>
          </w:tcPr>
          <w:p w:rsidR="001A7F7B" w:rsidRPr="00CE57A5" w:rsidRDefault="001A7F7B" w:rsidP="00CE57A5">
            <w:pPr>
              <w:jc w:val="center"/>
              <w:rPr>
                <w:rFonts w:cs="Times New Roman"/>
                <w:sz w:val="24"/>
                <w:szCs w:val="24"/>
              </w:rPr>
            </w:pPr>
            <w:r w:rsidRPr="00CE57A5">
              <w:rPr>
                <w:sz w:val="24"/>
                <w:szCs w:val="24"/>
              </w:rPr>
              <w:t>C5100002010122120091304</w:t>
            </w:r>
          </w:p>
        </w:tc>
        <w:tc>
          <w:tcPr>
            <w:tcW w:w="1232"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四川省国土资源厅</w:t>
            </w:r>
          </w:p>
        </w:tc>
        <w:tc>
          <w:tcPr>
            <w:tcW w:w="1588"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川国土资储备字〔</w:t>
            </w:r>
            <w:r w:rsidRPr="00CE57A5">
              <w:rPr>
                <w:sz w:val="24"/>
                <w:szCs w:val="24"/>
              </w:rPr>
              <w:t>2017</w:t>
            </w:r>
            <w:r w:rsidRPr="00CE57A5">
              <w:rPr>
                <w:rFonts w:cs="宋体" w:hint="eastAsia"/>
                <w:sz w:val="24"/>
                <w:szCs w:val="24"/>
              </w:rPr>
              <w:t>〕</w:t>
            </w:r>
            <w:r w:rsidRPr="00CE57A5">
              <w:rPr>
                <w:sz w:val="24"/>
                <w:szCs w:val="24"/>
              </w:rPr>
              <w:t>081</w:t>
            </w:r>
            <w:r w:rsidRPr="00CE57A5">
              <w:rPr>
                <w:rFonts w:cs="宋体" w:hint="eastAsia"/>
                <w:sz w:val="24"/>
                <w:szCs w:val="24"/>
              </w:rPr>
              <w:t>号</w:t>
            </w:r>
          </w:p>
        </w:tc>
        <w:tc>
          <w:tcPr>
            <w:tcW w:w="1680"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四川省矿产资源储量评审中心</w:t>
            </w:r>
          </w:p>
        </w:tc>
        <w:tc>
          <w:tcPr>
            <w:tcW w:w="1365"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川评审〔</w:t>
            </w:r>
            <w:r w:rsidRPr="00CE57A5">
              <w:rPr>
                <w:sz w:val="24"/>
                <w:szCs w:val="24"/>
              </w:rPr>
              <w:t>2017</w:t>
            </w:r>
            <w:r w:rsidRPr="00CE57A5">
              <w:rPr>
                <w:rFonts w:cs="宋体" w:hint="eastAsia"/>
                <w:sz w:val="24"/>
                <w:szCs w:val="24"/>
              </w:rPr>
              <w:t>〕</w:t>
            </w:r>
            <w:r w:rsidRPr="00CE57A5">
              <w:rPr>
                <w:sz w:val="24"/>
                <w:szCs w:val="24"/>
              </w:rPr>
              <w:t>071</w:t>
            </w:r>
            <w:r w:rsidRPr="00CE57A5">
              <w:rPr>
                <w:rFonts w:cs="宋体" w:hint="eastAsia"/>
                <w:sz w:val="24"/>
                <w:szCs w:val="24"/>
              </w:rPr>
              <w:t>号</w:t>
            </w:r>
          </w:p>
        </w:tc>
        <w:tc>
          <w:tcPr>
            <w:tcW w:w="1260"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小型</w:t>
            </w:r>
          </w:p>
        </w:tc>
        <w:tc>
          <w:tcPr>
            <w:tcW w:w="840" w:type="dxa"/>
            <w:vAlign w:val="center"/>
          </w:tcPr>
          <w:p w:rsidR="001A7F7B" w:rsidRPr="00CE57A5" w:rsidRDefault="001A7F7B" w:rsidP="008765A1">
            <w:pPr>
              <w:jc w:val="center"/>
              <w:rPr>
                <w:rFonts w:cs="Times New Roman"/>
                <w:sz w:val="24"/>
                <w:szCs w:val="24"/>
              </w:rPr>
            </w:pPr>
            <w:r w:rsidRPr="00CE57A5">
              <w:rPr>
                <w:rFonts w:cs="宋体" w:hint="eastAsia"/>
                <w:sz w:val="24"/>
                <w:szCs w:val="24"/>
              </w:rPr>
              <w:t>铁</w:t>
            </w:r>
          </w:p>
        </w:tc>
        <w:tc>
          <w:tcPr>
            <w:tcW w:w="840" w:type="dxa"/>
            <w:vAlign w:val="center"/>
          </w:tcPr>
          <w:p w:rsidR="001A7F7B" w:rsidRPr="00CE57A5" w:rsidRDefault="001A7F7B" w:rsidP="008765A1">
            <w:pPr>
              <w:jc w:val="center"/>
              <w:rPr>
                <w:rFonts w:cs="Times New Roman"/>
                <w:sz w:val="24"/>
                <w:szCs w:val="24"/>
              </w:rPr>
            </w:pPr>
            <w:r w:rsidRPr="002D50AD">
              <w:rPr>
                <w:rFonts w:cs="宋体" w:hint="eastAsia"/>
                <w:sz w:val="24"/>
                <w:szCs w:val="24"/>
              </w:rPr>
              <w:t>万吨</w:t>
            </w:r>
          </w:p>
        </w:tc>
        <w:tc>
          <w:tcPr>
            <w:tcW w:w="1511" w:type="dxa"/>
            <w:vAlign w:val="center"/>
          </w:tcPr>
          <w:p w:rsidR="001A7F7B" w:rsidRPr="00CE57A5" w:rsidRDefault="001A7F7B" w:rsidP="001342D3">
            <w:pPr>
              <w:jc w:val="center"/>
              <w:rPr>
                <w:rFonts w:cs="Times New Roman"/>
                <w:sz w:val="24"/>
                <w:szCs w:val="24"/>
              </w:rPr>
            </w:pPr>
            <w:r w:rsidRPr="008765A1">
              <w:rPr>
                <w:sz w:val="24"/>
                <w:szCs w:val="24"/>
              </w:rPr>
              <w:t>703.2</w:t>
            </w:r>
          </w:p>
        </w:tc>
        <w:tc>
          <w:tcPr>
            <w:tcW w:w="1769"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四川省地勘局</w:t>
            </w:r>
            <w:r w:rsidRPr="00CE57A5">
              <w:rPr>
                <w:sz w:val="24"/>
                <w:szCs w:val="24"/>
              </w:rPr>
              <w:t>402</w:t>
            </w:r>
            <w:r w:rsidRPr="00CE57A5">
              <w:rPr>
                <w:rFonts w:cs="宋体" w:hint="eastAsia"/>
                <w:sz w:val="24"/>
                <w:szCs w:val="24"/>
              </w:rPr>
              <w:t>地质队</w:t>
            </w:r>
          </w:p>
        </w:tc>
        <w:tc>
          <w:tcPr>
            <w:tcW w:w="931"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甲级</w:t>
            </w:r>
          </w:p>
        </w:tc>
        <w:tc>
          <w:tcPr>
            <w:tcW w:w="1070" w:type="dxa"/>
            <w:vAlign w:val="center"/>
          </w:tcPr>
          <w:p w:rsidR="001A7F7B" w:rsidRPr="00CE57A5" w:rsidRDefault="001A7F7B" w:rsidP="00CE57A5">
            <w:pPr>
              <w:jc w:val="center"/>
              <w:rPr>
                <w:rFonts w:cs="Times New Roman"/>
                <w:sz w:val="24"/>
                <w:szCs w:val="24"/>
              </w:rPr>
            </w:pPr>
          </w:p>
        </w:tc>
      </w:tr>
      <w:tr w:rsidR="001A7F7B" w:rsidRPr="00E77EF6" w:rsidTr="008765A1">
        <w:trPr>
          <w:trHeight w:val="1350"/>
          <w:jc w:val="center"/>
        </w:trPr>
        <w:tc>
          <w:tcPr>
            <w:tcW w:w="576" w:type="dxa"/>
            <w:vAlign w:val="center"/>
          </w:tcPr>
          <w:p w:rsidR="001A7F7B" w:rsidRPr="0038302D" w:rsidRDefault="001A7F7B" w:rsidP="0038302D">
            <w:pPr>
              <w:jc w:val="center"/>
              <w:rPr>
                <w:rFonts w:cs="Times New Roman"/>
                <w:sz w:val="24"/>
                <w:szCs w:val="24"/>
              </w:rPr>
            </w:pPr>
            <w:r w:rsidRPr="0038302D">
              <w:rPr>
                <w:sz w:val="24"/>
                <w:szCs w:val="24"/>
              </w:rPr>
              <w:t>80</w:t>
            </w:r>
          </w:p>
        </w:tc>
        <w:tc>
          <w:tcPr>
            <w:tcW w:w="2183"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四川省荣县普查区顺利煤矿资源储量核实报告</w:t>
            </w:r>
          </w:p>
        </w:tc>
        <w:tc>
          <w:tcPr>
            <w:tcW w:w="1575"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荣县双庆矿业有限公司</w:t>
            </w:r>
          </w:p>
        </w:tc>
        <w:tc>
          <w:tcPr>
            <w:tcW w:w="1659"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自贡市荣县</w:t>
            </w:r>
          </w:p>
        </w:tc>
        <w:tc>
          <w:tcPr>
            <w:tcW w:w="1680" w:type="dxa"/>
            <w:vAlign w:val="center"/>
          </w:tcPr>
          <w:p w:rsidR="001A7F7B" w:rsidRPr="00CE57A5" w:rsidRDefault="001A7F7B" w:rsidP="00CE57A5">
            <w:pPr>
              <w:jc w:val="center"/>
              <w:rPr>
                <w:rFonts w:cs="Times New Roman"/>
                <w:sz w:val="24"/>
                <w:szCs w:val="24"/>
              </w:rPr>
            </w:pPr>
            <w:r w:rsidRPr="00CE57A5">
              <w:rPr>
                <w:sz w:val="24"/>
                <w:szCs w:val="24"/>
              </w:rPr>
              <w:t>C5100002010021120056171</w:t>
            </w:r>
          </w:p>
        </w:tc>
        <w:tc>
          <w:tcPr>
            <w:tcW w:w="1232"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四川省国土资源厅</w:t>
            </w:r>
          </w:p>
        </w:tc>
        <w:tc>
          <w:tcPr>
            <w:tcW w:w="1588"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川国土资储备字〔</w:t>
            </w:r>
            <w:r w:rsidRPr="00CE57A5">
              <w:rPr>
                <w:sz w:val="24"/>
                <w:szCs w:val="24"/>
              </w:rPr>
              <w:t>2017</w:t>
            </w:r>
            <w:r w:rsidRPr="00CE57A5">
              <w:rPr>
                <w:rFonts w:cs="宋体" w:hint="eastAsia"/>
                <w:sz w:val="24"/>
                <w:szCs w:val="24"/>
              </w:rPr>
              <w:t>〕</w:t>
            </w:r>
            <w:r w:rsidRPr="00CE57A5">
              <w:rPr>
                <w:sz w:val="24"/>
                <w:szCs w:val="24"/>
              </w:rPr>
              <w:t>082</w:t>
            </w:r>
            <w:r w:rsidRPr="00CE57A5">
              <w:rPr>
                <w:rFonts w:cs="宋体" w:hint="eastAsia"/>
                <w:sz w:val="24"/>
                <w:szCs w:val="24"/>
              </w:rPr>
              <w:t>号</w:t>
            </w:r>
          </w:p>
        </w:tc>
        <w:tc>
          <w:tcPr>
            <w:tcW w:w="1680"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四川省矿产资源储量评审中心</w:t>
            </w:r>
          </w:p>
        </w:tc>
        <w:tc>
          <w:tcPr>
            <w:tcW w:w="1365"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川评审〔</w:t>
            </w:r>
            <w:r w:rsidRPr="00CE57A5">
              <w:rPr>
                <w:sz w:val="24"/>
                <w:szCs w:val="24"/>
              </w:rPr>
              <w:t>2017</w:t>
            </w:r>
            <w:r w:rsidRPr="00CE57A5">
              <w:rPr>
                <w:rFonts w:cs="宋体" w:hint="eastAsia"/>
                <w:sz w:val="24"/>
                <w:szCs w:val="24"/>
              </w:rPr>
              <w:t>〕</w:t>
            </w:r>
            <w:r w:rsidRPr="00CE57A5">
              <w:rPr>
                <w:sz w:val="24"/>
                <w:szCs w:val="24"/>
              </w:rPr>
              <w:t>098</w:t>
            </w:r>
            <w:r w:rsidRPr="00CE57A5">
              <w:rPr>
                <w:rFonts w:cs="宋体" w:hint="eastAsia"/>
                <w:sz w:val="24"/>
                <w:szCs w:val="24"/>
              </w:rPr>
              <w:t>号</w:t>
            </w:r>
          </w:p>
        </w:tc>
        <w:tc>
          <w:tcPr>
            <w:tcW w:w="1260"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小型</w:t>
            </w:r>
          </w:p>
        </w:tc>
        <w:tc>
          <w:tcPr>
            <w:tcW w:w="840" w:type="dxa"/>
            <w:vAlign w:val="center"/>
          </w:tcPr>
          <w:p w:rsidR="001A7F7B" w:rsidRPr="00CE57A5" w:rsidRDefault="001A7F7B" w:rsidP="008765A1">
            <w:pPr>
              <w:jc w:val="center"/>
              <w:rPr>
                <w:rFonts w:cs="Times New Roman"/>
                <w:sz w:val="24"/>
                <w:szCs w:val="24"/>
              </w:rPr>
            </w:pPr>
            <w:r w:rsidRPr="00CE57A5">
              <w:rPr>
                <w:rFonts w:cs="宋体" w:hint="eastAsia"/>
                <w:sz w:val="24"/>
                <w:szCs w:val="24"/>
              </w:rPr>
              <w:t>煤</w:t>
            </w:r>
          </w:p>
        </w:tc>
        <w:tc>
          <w:tcPr>
            <w:tcW w:w="840" w:type="dxa"/>
            <w:vAlign w:val="center"/>
          </w:tcPr>
          <w:p w:rsidR="001A7F7B" w:rsidRPr="00CE57A5" w:rsidRDefault="001A7F7B" w:rsidP="008765A1">
            <w:pPr>
              <w:jc w:val="center"/>
              <w:rPr>
                <w:rFonts w:cs="Times New Roman"/>
                <w:sz w:val="24"/>
                <w:szCs w:val="24"/>
              </w:rPr>
            </w:pPr>
            <w:r w:rsidRPr="002D50AD">
              <w:rPr>
                <w:rFonts w:cs="宋体" w:hint="eastAsia"/>
                <w:sz w:val="24"/>
                <w:szCs w:val="24"/>
              </w:rPr>
              <w:t>万吨</w:t>
            </w:r>
          </w:p>
        </w:tc>
        <w:tc>
          <w:tcPr>
            <w:tcW w:w="1511" w:type="dxa"/>
            <w:vAlign w:val="center"/>
          </w:tcPr>
          <w:p w:rsidR="001A7F7B" w:rsidRPr="00CE57A5" w:rsidRDefault="001A7F7B" w:rsidP="001342D3">
            <w:pPr>
              <w:jc w:val="center"/>
              <w:rPr>
                <w:rFonts w:cs="Times New Roman"/>
                <w:sz w:val="24"/>
                <w:szCs w:val="24"/>
              </w:rPr>
            </w:pPr>
            <w:r w:rsidRPr="008765A1">
              <w:rPr>
                <w:sz w:val="24"/>
                <w:szCs w:val="24"/>
              </w:rPr>
              <w:t>333.9</w:t>
            </w:r>
          </w:p>
        </w:tc>
        <w:tc>
          <w:tcPr>
            <w:tcW w:w="1769"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四川省地勘局化探队</w:t>
            </w:r>
          </w:p>
        </w:tc>
        <w:tc>
          <w:tcPr>
            <w:tcW w:w="931"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甲级</w:t>
            </w:r>
          </w:p>
        </w:tc>
        <w:tc>
          <w:tcPr>
            <w:tcW w:w="1070" w:type="dxa"/>
            <w:vAlign w:val="center"/>
          </w:tcPr>
          <w:p w:rsidR="001A7F7B" w:rsidRPr="00CE57A5" w:rsidRDefault="001A7F7B" w:rsidP="00CE57A5">
            <w:pPr>
              <w:jc w:val="center"/>
              <w:rPr>
                <w:rFonts w:cs="Times New Roman"/>
                <w:sz w:val="24"/>
                <w:szCs w:val="24"/>
              </w:rPr>
            </w:pPr>
          </w:p>
        </w:tc>
      </w:tr>
      <w:tr w:rsidR="001A7F7B" w:rsidRPr="00E77EF6" w:rsidTr="008765A1">
        <w:trPr>
          <w:trHeight w:val="678"/>
          <w:jc w:val="center"/>
        </w:trPr>
        <w:tc>
          <w:tcPr>
            <w:tcW w:w="576" w:type="dxa"/>
            <w:vMerge w:val="restart"/>
            <w:vAlign w:val="center"/>
          </w:tcPr>
          <w:p w:rsidR="001A7F7B" w:rsidRPr="0038302D" w:rsidRDefault="001A7F7B" w:rsidP="0038302D">
            <w:pPr>
              <w:jc w:val="center"/>
              <w:rPr>
                <w:rFonts w:cs="Times New Roman"/>
                <w:sz w:val="24"/>
                <w:szCs w:val="24"/>
              </w:rPr>
            </w:pPr>
            <w:r w:rsidRPr="0038302D">
              <w:rPr>
                <w:sz w:val="24"/>
                <w:szCs w:val="24"/>
              </w:rPr>
              <w:t>81</w:t>
            </w:r>
          </w:p>
        </w:tc>
        <w:tc>
          <w:tcPr>
            <w:tcW w:w="2183"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四川省康定市寨子坪铅锌矿资源储量核实报告</w:t>
            </w:r>
          </w:p>
        </w:tc>
        <w:tc>
          <w:tcPr>
            <w:tcW w:w="1575"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成都名谷实业有限公司</w:t>
            </w:r>
          </w:p>
        </w:tc>
        <w:tc>
          <w:tcPr>
            <w:tcW w:w="1659"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甘孜藏族自治州康定市</w:t>
            </w:r>
          </w:p>
        </w:tc>
        <w:tc>
          <w:tcPr>
            <w:tcW w:w="1680" w:type="dxa"/>
            <w:vMerge w:val="restart"/>
            <w:vAlign w:val="center"/>
          </w:tcPr>
          <w:p w:rsidR="001A7F7B" w:rsidRPr="00CE57A5" w:rsidRDefault="001A7F7B" w:rsidP="00CE57A5">
            <w:pPr>
              <w:jc w:val="center"/>
              <w:rPr>
                <w:rFonts w:cs="Times New Roman"/>
                <w:sz w:val="24"/>
                <w:szCs w:val="24"/>
              </w:rPr>
            </w:pPr>
            <w:r w:rsidRPr="00CE57A5">
              <w:rPr>
                <w:sz w:val="24"/>
                <w:szCs w:val="24"/>
              </w:rPr>
              <w:t>C5100002010123220103381</w:t>
            </w:r>
          </w:p>
        </w:tc>
        <w:tc>
          <w:tcPr>
            <w:tcW w:w="1232"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四川省国土资源厅</w:t>
            </w:r>
          </w:p>
        </w:tc>
        <w:tc>
          <w:tcPr>
            <w:tcW w:w="1588"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川国土资储备字〔</w:t>
            </w:r>
            <w:r w:rsidRPr="00CE57A5">
              <w:rPr>
                <w:sz w:val="24"/>
                <w:szCs w:val="24"/>
              </w:rPr>
              <w:t>2017</w:t>
            </w:r>
            <w:r w:rsidRPr="00CE57A5">
              <w:rPr>
                <w:rFonts w:cs="宋体" w:hint="eastAsia"/>
                <w:sz w:val="24"/>
                <w:szCs w:val="24"/>
              </w:rPr>
              <w:t>〕</w:t>
            </w:r>
            <w:r w:rsidRPr="00CE57A5">
              <w:rPr>
                <w:sz w:val="24"/>
                <w:szCs w:val="24"/>
              </w:rPr>
              <w:t>083</w:t>
            </w:r>
            <w:r w:rsidRPr="00CE57A5">
              <w:rPr>
                <w:rFonts w:cs="宋体" w:hint="eastAsia"/>
                <w:sz w:val="24"/>
                <w:szCs w:val="24"/>
              </w:rPr>
              <w:t>号</w:t>
            </w:r>
          </w:p>
        </w:tc>
        <w:tc>
          <w:tcPr>
            <w:tcW w:w="1680"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四川省矿产资源储量评审中心</w:t>
            </w:r>
          </w:p>
        </w:tc>
        <w:tc>
          <w:tcPr>
            <w:tcW w:w="1365"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川评审〔</w:t>
            </w:r>
            <w:r w:rsidRPr="00CE57A5">
              <w:rPr>
                <w:sz w:val="24"/>
                <w:szCs w:val="24"/>
              </w:rPr>
              <w:t>2017</w:t>
            </w:r>
            <w:r w:rsidRPr="00CE57A5">
              <w:rPr>
                <w:rFonts w:cs="宋体" w:hint="eastAsia"/>
                <w:sz w:val="24"/>
                <w:szCs w:val="24"/>
              </w:rPr>
              <w:t>〕</w:t>
            </w:r>
            <w:r w:rsidRPr="00CE57A5">
              <w:rPr>
                <w:sz w:val="24"/>
                <w:szCs w:val="24"/>
              </w:rPr>
              <w:t>057</w:t>
            </w:r>
            <w:r w:rsidRPr="00CE57A5">
              <w:rPr>
                <w:rFonts w:cs="宋体" w:hint="eastAsia"/>
                <w:sz w:val="24"/>
                <w:szCs w:val="24"/>
              </w:rPr>
              <w:t>号</w:t>
            </w:r>
          </w:p>
        </w:tc>
        <w:tc>
          <w:tcPr>
            <w:tcW w:w="1260"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小型</w:t>
            </w:r>
          </w:p>
        </w:tc>
        <w:tc>
          <w:tcPr>
            <w:tcW w:w="840" w:type="dxa"/>
            <w:vAlign w:val="center"/>
          </w:tcPr>
          <w:p w:rsidR="001A7F7B" w:rsidRPr="00CE57A5" w:rsidRDefault="001A7F7B" w:rsidP="008765A1">
            <w:pPr>
              <w:jc w:val="center"/>
              <w:rPr>
                <w:rFonts w:cs="Times New Roman"/>
                <w:sz w:val="24"/>
                <w:szCs w:val="24"/>
              </w:rPr>
            </w:pPr>
            <w:r>
              <w:rPr>
                <w:rFonts w:cs="宋体" w:hint="eastAsia"/>
                <w:sz w:val="24"/>
                <w:szCs w:val="24"/>
              </w:rPr>
              <w:t>锌</w:t>
            </w:r>
          </w:p>
        </w:tc>
        <w:tc>
          <w:tcPr>
            <w:tcW w:w="840" w:type="dxa"/>
            <w:vAlign w:val="center"/>
          </w:tcPr>
          <w:p w:rsidR="001A7F7B" w:rsidRPr="00CE57A5" w:rsidRDefault="001A7F7B" w:rsidP="008765A1">
            <w:pPr>
              <w:jc w:val="center"/>
              <w:rPr>
                <w:rFonts w:cs="Times New Roman"/>
                <w:sz w:val="24"/>
                <w:szCs w:val="24"/>
              </w:rPr>
            </w:pPr>
            <w:r w:rsidRPr="002D50AD">
              <w:rPr>
                <w:rFonts w:cs="宋体" w:hint="eastAsia"/>
                <w:sz w:val="24"/>
                <w:szCs w:val="24"/>
              </w:rPr>
              <w:t>吨</w:t>
            </w:r>
          </w:p>
        </w:tc>
        <w:tc>
          <w:tcPr>
            <w:tcW w:w="1511" w:type="dxa"/>
            <w:vAlign w:val="center"/>
          </w:tcPr>
          <w:p w:rsidR="001A7F7B" w:rsidRPr="008765A1" w:rsidRDefault="001A7F7B" w:rsidP="008765A1">
            <w:pPr>
              <w:jc w:val="center"/>
              <w:rPr>
                <w:rFonts w:cs="Times New Roman"/>
                <w:sz w:val="24"/>
                <w:szCs w:val="24"/>
              </w:rPr>
            </w:pPr>
            <w:r w:rsidRPr="008765A1">
              <w:rPr>
                <w:sz w:val="24"/>
                <w:szCs w:val="24"/>
              </w:rPr>
              <w:t>56402</w:t>
            </w:r>
          </w:p>
        </w:tc>
        <w:tc>
          <w:tcPr>
            <w:tcW w:w="1769"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成都九源地质科技有限公司</w:t>
            </w:r>
          </w:p>
        </w:tc>
        <w:tc>
          <w:tcPr>
            <w:tcW w:w="931" w:type="dxa"/>
            <w:vMerge w:val="restart"/>
            <w:vAlign w:val="center"/>
          </w:tcPr>
          <w:p w:rsidR="001A7F7B" w:rsidRPr="00CE57A5" w:rsidRDefault="001A7F7B" w:rsidP="00CE57A5">
            <w:pPr>
              <w:jc w:val="center"/>
              <w:rPr>
                <w:rFonts w:cs="Times New Roman"/>
                <w:sz w:val="24"/>
                <w:szCs w:val="24"/>
              </w:rPr>
            </w:pPr>
            <w:r w:rsidRPr="00CE57A5">
              <w:rPr>
                <w:rFonts w:cs="宋体" w:hint="eastAsia"/>
                <w:sz w:val="24"/>
                <w:szCs w:val="24"/>
              </w:rPr>
              <w:t>乙级</w:t>
            </w:r>
          </w:p>
        </w:tc>
        <w:tc>
          <w:tcPr>
            <w:tcW w:w="1070" w:type="dxa"/>
            <w:vMerge w:val="restart"/>
            <w:vAlign w:val="center"/>
          </w:tcPr>
          <w:p w:rsidR="001A7F7B" w:rsidRPr="00CE57A5" w:rsidRDefault="001A7F7B" w:rsidP="00CE57A5">
            <w:pPr>
              <w:jc w:val="center"/>
              <w:rPr>
                <w:rFonts w:cs="Times New Roman"/>
                <w:sz w:val="24"/>
                <w:szCs w:val="24"/>
              </w:rPr>
            </w:pPr>
          </w:p>
        </w:tc>
      </w:tr>
      <w:tr w:rsidR="001A7F7B" w:rsidRPr="00E77EF6" w:rsidTr="008765A1">
        <w:trPr>
          <w:trHeight w:val="678"/>
          <w:jc w:val="center"/>
        </w:trPr>
        <w:tc>
          <w:tcPr>
            <w:tcW w:w="576" w:type="dxa"/>
            <w:vMerge/>
            <w:vAlign w:val="center"/>
          </w:tcPr>
          <w:p w:rsidR="001A7F7B" w:rsidRPr="0038302D" w:rsidRDefault="001A7F7B" w:rsidP="0038302D">
            <w:pPr>
              <w:jc w:val="center"/>
              <w:rPr>
                <w:rFonts w:cs="Times New Roman"/>
                <w:sz w:val="24"/>
                <w:szCs w:val="24"/>
              </w:rPr>
            </w:pPr>
          </w:p>
        </w:tc>
        <w:tc>
          <w:tcPr>
            <w:tcW w:w="2183" w:type="dxa"/>
            <w:vMerge/>
            <w:vAlign w:val="center"/>
          </w:tcPr>
          <w:p w:rsidR="001A7F7B" w:rsidRPr="00CE57A5" w:rsidRDefault="001A7F7B" w:rsidP="00CE57A5">
            <w:pPr>
              <w:jc w:val="center"/>
              <w:rPr>
                <w:rFonts w:cs="Times New Roman"/>
                <w:sz w:val="24"/>
                <w:szCs w:val="24"/>
              </w:rPr>
            </w:pPr>
          </w:p>
        </w:tc>
        <w:tc>
          <w:tcPr>
            <w:tcW w:w="1575" w:type="dxa"/>
            <w:vMerge/>
            <w:vAlign w:val="center"/>
          </w:tcPr>
          <w:p w:rsidR="001A7F7B" w:rsidRPr="00CE57A5" w:rsidRDefault="001A7F7B" w:rsidP="00CE57A5">
            <w:pPr>
              <w:jc w:val="center"/>
              <w:rPr>
                <w:rFonts w:cs="Times New Roman"/>
                <w:sz w:val="24"/>
                <w:szCs w:val="24"/>
              </w:rPr>
            </w:pPr>
          </w:p>
        </w:tc>
        <w:tc>
          <w:tcPr>
            <w:tcW w:w="1659" w:type="dxa"/>
            <w:vMerge/>
            <w:vAlign w:val="center"/>
          </w:tcPr>
          <w:p w:rsidR="001A7F7B" w:rsidRPr="00CE57A5" w:rsidRDefault="001A7F7B" w:rsidP="00CE57A5">
            <w:pPr>
              <w:jc w:val="center"/>
              <w:rPr>
                <w:rFonts w:cs="Times New Roman"/>
                <w:sz w:val="24"/>
                <w:szCs w:val="24"/>
              </w:rPr>
            </w:pPr>
          </w:p>
        </w:tc>
        <w:tc>
          <w:tcPr>
            <w:tcW w:w="1680" w:type="dxa"/>
            <w:vMerge/>
            <w:vAlign w:val="center"/>
          </w:tcPr>
          <w:p w:rsidR="001A7F7B" w:rsidRPr="00CE57A5" w:rsidRDefault="001A7F7B" w:rsidP="00CE57A5">
            <w:pPr>
              <w:jc w:val="center"/>
              <w:rPr>
                <w:rFonts w:cs="Times New Roman"/>
                <w:sz w:val="24"/>
                <w:szCs w:val="24"/>
              </w:rPr>
            </w:pPr>
          </w:p>
        </w:tc>
        <w:tc>
          <w:tcPr>
            <w:tcW w:w="1232" w:type="dxa"/>
            <w:vMerge/>
            <w:vAlign w:val="center"/>
          </w:tcPr>
          <w:p w:rsidR="001A7F7B" w:rsidRPr="00CE57A5" w:rsidRDefault="001A7F7B" w:rsidP="00CE57A5">
            <w:pPr>
              <w:jc w:val="center"/>
              <w:rPr>
                <w:rFonts w:cs="Times New Roman"/>
                <w:sz w:val="24"/>
                <w:szCs w:val="24"/>
              </w:rPr>
            </w:pPr>
          </w:p>
        </w:tc>
        <w:tc>
          <w:tcPr>
            <w:tcW w:w="1588" w:type="dxa"/>
            <w:vMerge/>
            <w:vAlign w:val="center"/>
          </w:tcPr>
          <w:p w:rsidR="001A7F7B" w:rsidRPr="00CE57A5" w:rsidRDefault="001A7F7B" w:rsidP="00CE57A5">
            <w:pPr>
              <w:jc w:val="center"/>
              <w:rPr>
                <w:rFonts w:cs="Times New Roman"/>
                <w:sz w:val="24"/>
                <w:szCs w:val="24"/>
              </w:rPr>
            </w:pPr>
          </w:p>
        </w:tc>
        <w:tc>
          <w:tcPr>
            <w:tcW w:w="1680" w:type="dxa"/>
            <w:vMerge/>
            <w:vAlign w:val="center"/>
          </w:tcPr>
          <w:p w:rsidR="001A7F7B" w:rsidRPr="00CE57A5" w:rsidRDefault="001A7F7B" w:rsidP="00CE57A5">
            <w:pPr>
              <w:jc w:val="center"/>
              <w:rPr>
                <w:rFonts w:cs="Times New Roman"/>
                <w:sz w:val="24"/>
                <w:szCs w:val="24"/>
              </w:rPr>
            </w:pPr>
          </w:p>
        </w:tc>
        <w:tc>
          <w:tcPr>
            <w:tcW w:w="1365" w:type="dxa"/>
            <w:vMerge/>
            <w:vAlign w:val="center"/>
          </w:tcPr>
          <w:p w:rsidR="001A7F7B" w:rsidRPr="00CE57A5" w:rsidRDefault="001A7F7B" w:rsidP="00CE57A5">
            <w:pPr>
              <w:jc w:val="center"/>
              <w:rPr>
                <w:rFonts w:cs="Times New Roman"/>
                <w:sz w:val="24"/>
                <w:szCs w:val="24"/>
              </w:rPr>
            </w:pPr>
          </w:p>
        </w:tc>
        <w:tc>
          <w:tcPr>
            <w:tcW w:w="1260" w:type="dxa"/>
            <w:vMerge/>
            <w:vAlign w:val="center"/>
          </w:tcPr>
          <w:p w:rsidR="001A7F7B" w:rsidRPr="00CE57A5" w:rsidRDefault="001A7F7B" w:rsidP="00CE57A5">
            <w:pPr>
              <w:jc w:val="center"/>
              <w:rPr>
                <w:rFonts w:cs="Times New Roman"/>
                <w:sz w:val="24"/>
                <w:szCs w:val="24"/>
              </w:rPr>
            </w:pPr>
          </w:p>
        </w:tc>
        <w:tc>
          <w:tcPr>
            <w:tcW w:w="840" w:type="dxa"/>
            <w:vAlign w:val="center"/>
          </w:tcPr>
          <w:p w:rsidR="001A7F7B" w:rsidRPr="00CE57A5" w:rsidRDefault="001A7F7B" w:rsidP="008765A1">
            <w:pPr>
              <w:jc w:val="center"/>
              <w:rPr>
                <w:rFonts w:cs="Times New Roman"/>
                <w:sz w:val="24"/>
                <w:szCs w:val="24"/>
              </w:rPr>
            </w:pPr>
            <w:r>
              <w:rPr>
                <w:rFonts w:cs="宋体" w:hint="eastAsia"/>
                <w:sz w:val="24"/>
                <w:szCs w:val="24"/>
              </w:rPr>
              <w:t>铅</w:t>
            </w:r>
          </w:p>
        </w:tc>
        <w:tc>
          <w:tcPr>
            <w:tcW w:w="840" w:type="dxa"/>
            <w:vAlign w:val="center"/>
          </w:tcPr>
          <w:p w:rsidR="001A7F7B" w:rsidRPr="00CE57A5" w:rsidRDefault="001A7F7B" w:rsidP="008765A1">
            <w:pPr>
              <w:jc w:val="center"/>
              <w:rPr>
                <w:rFonts w:cs="Times New Roman"/>
                <w:sz w:val="24"/>
                <w:szCs w:val="24"/>
              </w:rPr>
            </w:pPr>
            <w:r w:rsidRPr="002D50AD">
              <w:rPr>
                <w:rFonts w:cs="宋体" w:hint="eastAsia"/>
                <w:sz w:val="24"/>
                <w:szCs w:val="24"/>
              </w:rPr>
              <w:t>吨</w:t>
            </w:r>
          </w:p>
        </w:tc>
        <w:tc>
          <w:tcPr>
            <w:tcW w:w="1511" w:type="dxa"/>
            <w:vAlign w:val="center"/>
          </w:tcPr>
          <w:p w:rsidR="001A7F7B" w:rsidRPr="008765A1" w:rsidRDefault="001A7F7B" w:rsidP="008765A1">
            <w:pPr>
              <w:jc w:val="center"/>
              <w:rPr>
                <w:rFonts w:cs="Times New Roman"/>
                <w:sz w:val="24"/>
                <w:szCs w:val="24"/>
              </w:rPr>
            </w:pPr>
            <w:r w:rsidRPr="008765A1">
              <w:rPr>
                <w:sz w:val="24"/>
                <w:szCs w:val="24"/>
              </w:rPr>
              <w:t>8490</w:t>
            </w:r>
          </w:p>
        </w:tc>
        <w:tc>
          <w:tcPr>
            <w:tcW w:w="1769" w:type="dxa"/>
            <w:vMerge/>
            <w:vAlign w:val="center"/>
          </w:tcPr>
          <w:p w:rsidR="001A7F7B" w:rsidRPr="00CE57A5" w:rsidRDefault="001A7F7B" w:rsidP="00CE57A5">
            <w:pPr>
              <w:jc w:val="center"/>
              <w:rPr>
                <w:rFonts w:cs="Times New Roman"/>
                <w:sz w:val="24"/>
                <w:szCs w:val="24"/>
              </w:rPr>
            </w:pPr>
          </w:p>
        </w:tc>
        <w:tc>
          <w:tcPr>
            <w:tcW w:w="931" w:type="dxa"/>
            <w:vMerge/>
            <w:vAlign w:val="center"/>
          </w:tcPr>
          <w:p w:rsidR="001A7F7B" w:rsidRPr="00CE57A5" w:rsidRDefault="001A7F7B" w:rsidP="00CE57A5">
            <w:pPr>
              <w:jc w:val="center"/>
              <w:rPr>
                <w:rFonts w:cs="Times New Roman"/>
                <w:sz w:val="24"/>
                <w:szCs w:val="24"/>
              </w:rPr>
            </w:pPr>
          </w:p>
        </w:tc>
        <w:tc>
          <w:tcPr>
            <w:tcW w:w="1070" w:type="dxa"/>
            <w:vMerge/>
            <w:vAlign w:val="center"/>
          </w:tcPr>
          <w:p w:rsidR="001A7F7B" w:rsidRPr="00CE57A5" w:rsidRDefault="001A7F7B" w:rsidP="00CE57A5">
            <w:pPr>
              <w:jc w:val="center"/>
              <w:rPr>
                <w:rFonts w:cs="Times New Roman"/>
                <w:sz w:val="24"/>
                <w:szCs w:val="24"/>
              </w:rPr>
            </w:pPr>
          </w:p>
        </w:tc>
      </w:tr>
      <w:tr w:rsidR="001A7F7B" w:rsidRPr="00E77EF6" w:rsidTr="008765A1">
        <w:trPr>
          <w:trHeight w:val="1350"/>
          <w:jc w:val="center"/>
        </w:trPr>
        <w:tc>
          <w:tcPr>
            <w:tcW w:w="576" w:type="dxa"/>
            <w:vAlign w:val="center"/>
          </w:tcPr>
          <w:p w:rsidR="001A7F7B" w:rsidRPr="0038302D" w:rsidRDefault="001A7F7B" w:rsidP="0038302D">
            <w:pPr>
              <w:jc w:val="center"/>
              <w:rPr>
                <w:rFonts w:cs="Times New Roman"/>
                <w:sz w:val="24"/>
                <w:szCs w:val="24"/>
              </w:rPr>
            </w:pPr>
            <w:r w:rsidRPr="0038302D">
              <w:rPr>
                <w:sz w:val="24"/>
                <w:szCs w:val="24"/>
              </w:rPr>
              <w:t>82</w:t>
            </w:r>
          </w:p>
        </w:tc>
        <w:tc>
          <w:tcPr>
            <w:tcW w:w="2183"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四川省绵竹市鱼洞山水泥用石灰岩矿资源储量核实报告</w:t>
            </w:r>
          </w:p>
        </w:tc>
        <w:tc>
          <w:tcPr>
            <w:tcW w:w="1575"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四川绵竹川龙化工有限公司</w:t>
            </w:r>
          </w:p>
        </w:tc>
        <w:tc>
          <w:tcPr>
            <w:tcW w:w="1659"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德阳绵竹市</w:t>
            </w:r>
          </w:p>
        </w:tc>
        <w:tc>
          <w:tcPr>
            <w:tcW w:w="1680" w:type="dxa"/>
            <w:vAlign w:val="center"/>
          </w:tcPr>
          <w:p w:rsidR="001A7F7B" w:rsidRPr="00CE57A5" w:rsidRDefault="001A7F7B" w:rsidP="00CE57A5">
            <w:pPr>
              <w:jc w:val="center"/>
              <w:rPr>
                <w:rFonts w:cs="Times New Roman"/>
                <w:sz w:val="24"/>
                <w:szCs w:val="24"/>
              </w:rPr>
            </w:pPr>
            <w:r w:rsidRPr="00CE57A5">
              <w:rPr>
                <w:sz w:val="24"/>
                <w:szCs w:val="24"/>
              </w:rPr>
              <w:t>C5100002011037120107969</w:t>
            </w:r>
          </w:p>
        </w:tc>
        <w:tc>
          <w:tcPr>
            <w:tcW w:w="1232"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四川省国土资源厅</w:t>
            </w:r>
          </w:p>
        </w:tc>
        <w:tc>
          <w:tcPr>
            <w:tcW w:w="1588"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川国土资储备字〔</w:t>
            </w:r>
            <w:r w:rsidRPr="00CE57A5">
              <w:rPr>
                <w:sz w:val="24"/>
                <w:szCs w:val="24"/>
              </w:rPr>
              <w:t>2017</w:t>
            </w:r>
            <w:r w:rsidRPr="00CE57A5">
              <w:rPr>
                <w:rFonts w:cs="宋体" w:hint="eastAsia"/>
                <w:sz w:val="24"/>
                <w:szCs w:val="24"/>
              </w:rPr>
              <w:t>〕</w:t>
            </w:r>
            <w:r w:rsidRPr="00CE57A5">
              <w:rPr>
                <w:sz w:val="24"/>
                <w:szCs w:val="24"/>
              </w:rPr>
              <w:t>084</w:t>
            </w:r>
            <w:r w:rsidRPr="00CE57A5">
              <w:rPr>
                <w:rFonts w:cs="宋体" w:hint="eastAsia"/>
                <w:sz w:val="24"/>
                <w:szCs w:val="24"/>
              </w:rPr>
              <w:t>号</w:t>
            </w:r>
          </w:p>
        </w:tc>
        <w:tc>
          <w:tcPr>
            <w:tcW w:w="1680"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四川省矿产资源储量评审中心</w:t>
            </w:r>
          </w:p>
        </w:tc>
        <w:tc>
          <w:tcPr>
            <w:tcW w:w="1365"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川评审〔</w:t>
            </w:r>
            <w:r w:rsidRPr="00CE57A5">
              <w:rPr>
                <w:sz w:val="24"/>
                <w:szCs w:val="24"/>
              </w:rPr>
              <w:t>2017</w:t>
            </w:r>
            <w:r w:rsidRPr="00CE57A5">
              <w:rPr>
                <w:rFonts w:cs="宋体" w:hint="eastAsia"/>
                <w:sz w:val="24"/>
                <w:szCs w:val="24"/>
              </w:rPr>
              <w:t>〕</w:t>
            </w:r>
            <w:r w:rsidRPr="00CE57A5">
              <w:rPr>
                <w:sz w:val="24"/>
                <w:szCs w:val="24"/>
              </w:rPr>
              <w:t>070</w:t>
            </w:r>
            <w:r w:rsidRPr="00CE57A5">
              <w:rPr>
                <w:rFonts w:cs="宋体" w:hint="eastAsia"/>
                <w:sz w:val="24"/>
                <w:szCs w:val="24"/>
              </w:rPr>
              <w:t>号</w:t>
            </w:r>
          </w:p>
        </w:tc>
        <w:tc>
          <w:tcPr>
            <w:tcW w:w="1260"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小型</w:t>
            </w:r>
          </w:p>
        </w:tc>
        <w:tc>
          <w:tcPr>
            <w:tcW w:w="840" w:type="dxa"/>
            <w:vAlign w:val="center"/>
          </w:tcPr>
          <w:p w:rsidR="001A7F7B" w:rsidRPr="00CE57A5" w:rsidRDefault="001A7F7B" w:rsidP="008765A1">
            <w:pPr>
              <w:jc w:val="center"/>
              <w:rPr>
                <w:rFonts w:cs="Times New Roman"/>
                <w:sz w:val="24"/>
                <w:szCs w:val="24"/>
              </w:rPr>
            </w:pPr>
            <w:r w:rsidRPr="00CE57A5">
              <w:rPr>
                <w:rFonts w:cs="宋体" w:hint="eastAsia"/>
                <w:sz w:val="24"/>
                <w:szCs w:val="24"/>
              </w:rPr>
              <w:t>灰岩</w:t>
            </w:r>
          </w:p>
        </w:tc>
        <w:tc>
          <w:tcPr>
            <w:tcW w:w="840" w:type="dxa"/>
            <w:vAlign w:val="center"/>
          </w:tcPr>
          <w:p w:rsidR="001A7F7B" w:rsidRPr="00CE57A5" w:rsidRDefault="001A7F7B" w:rsidP="008765A1">
            <w:pPr>
              <w:jc w:val="center"/>
              <w:rPr>
                <w:rFonts w:cs="Times New Roman"/>
                <w:sz w:val="24"/>
                <w:szCs w:val="24"/>
              </w:rPr>
            </w:pPr>
            <w:r w:rsidRPr="002D50AD">
              <w:rPr>
                <w:rFonts w:cs="宋体" w:hint="eastAsia"/>
                <w:sz w:val="24"/>
                <w:szCs w:val="24"/>
              </w:rPr>
              <w:t>万吨</w:t>
            </w:r>
          </w:p>
        </w:tc>
        <w:tc>
          <w:tcPr>
            <w:tcW w:w="1511" w:type="dxa"/>
            <w:vAlign w:val="center"/>
          </w:tcPr>
          <w:p w:rsidR="001A7F7B" w:rsidRPr="00CE57A5" w:rsidRDefault="001A7F7B" w:rsidP="001342D3">
            <w:pPr>
              <w:jc w:val="center"/>
              <w:rPr>
                <w:rFonts w:cs="Times New Roman"/>
                <w:sz w:val="24"/>
                <w:szCs w:val="24"/>
              </w:rPr>
            </w:pPr>
            <w:r w:rsidRPr="008765A1">
              <w:rPr>
                <w:sz w:val="24"/>
                <w:szCs w:val="24"/>
              </w:rPr>
              <w:t>654.6</w:t>
            </w:r>
          </w:p>
        </w:tc>
        <w:tc>
          <w:tcPr>
            <w:tcW w:w="1769"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四川省化工地质勘查院</w:t>
            </w:r>
          </w:p>
        </w:tc>
        <w:tc>
          <w:tcPr>
            <w:tcW w:w="931" w:type="dxa"/>
            <w:vAlign w:val="center"/>
          </w:tcPr>
          <w:p w:rsidR="001A7F7B" w:rsidRPr="00CE57A5" w:rsidRDefault="001A7F7B" w:rsidP="00CE57A5">
            <w:pPr>
              <w:jc w:val="center"/>
              <w:rPr>
                <w:rFonts w:cs="Times New Roman"/>
                <w:sz w:val="24"/>
                <w:szCs w:val="24"/>
              </w:rPr>
            </w:pPr>
            <w:r w:rsidRPr="00CE57A5">
              <w:rPr>
                <w:rFonts w:cs="宋体" w:hint="eastAsia"/>
                <w:sz w:val="24"/>
                <w:szCs w:val="24"/>
              </w:rPr>
              <w:t>甲级</w:t>
            </w:r>
          </w:p>
        </w:tc>
        <w:tc>
          <w:tcPr>
            <w:tcW w:w="1070" w:type="dxa"/>
            <w:vAlign w:val="center"/>
          </w:tcPr>
          <w:p w:rsidR="001A7F7B" w:rsidRPr="00CE57A5" w:rsidRDefault="001A7F7B" w:rsidP="00CE57A5">
            <w:pPr>
              <w:jc w:val="center"/>
              <w:rPr>
                <w:rFonts w:cs="Times New Roman"/>
                <w:sz w:val="24"/>
                <w:szCs w:val="24"/>
              </w:rPr>
            </w:pPr>
          </w:p>
        </w:tc>
      </w:tr>
    </w:tbl>
    <w:p w:rsidR="001A7F7B" w:rsidRPr="00A410DE" w:rsidRDefault="001A7F7B" w:rsidP="001A7F7B">
      <w:pPr>
        <w:spacing w:beforeLines="50"/>
        <w:ind w:firstLineChars="250" w:firstLine="31680"/>
        <w:rPr>
          <w:rFonts w:cs="Times New Roman"/>
        </w:rPr>
      </w:pPr>
      <w:r w:rsidRPr="00A410DE">
        <w:rPr>
          <w:rFonts w:cs="宋体" w:hint="eastAsia"/>
        </w:rPr>
        <w:t>注：序号为接</w:t>
      </w:r>
      <w:hyperlink r:id="rId4" w:tgtFrame="_self" w:tooltip="2015年前3季度四川省国土资源厅评审备案矿产资源储量成果信息情况" w:history="1">
        <w:r w:rsidRPr="00A410DE">
          <w:t>2017</w:t>
        </w:r>
        <w:r w:rsidRPr="00A410DE">
          <w:rPr>
            <w:rFonts w:cs="宋体" w:hint="eastAsia"/>
          </w:rPr>
          <w:t>年第</w:t>
        </w:r>
        <w:r>
          <w:rPr>
            <w:rFonts w:cs="宋体" w:hint="eastAsia"/>
          </w:rPr>
          <w:t>三</w:t>
        </w:r>
        <w:r w:rsidRPr="00A410DE">
          <w:rPr>
            <w:rFonts w:cs="宋体" w:hint="eastAsia"/>
          </w:rPr>
          <w:t>季度四川省国土资源厅评审备案矿产资源储量成果信息情况</w:t>
        </w:r>
      </w:hyperlink>
      <w:r w:rsidRPr="00A410DE">
        <w:rPr>
          <w:rFonts w:cs="宋体" w:hint="eastAsia"/>
        </w:rPr>
        <w:t>尾数</w:t>
      </w:r>
    </w:p>
    <w:p w:rsidR="001A7F7B" w:rsidRPr="006713E5" w:rsidRDefault="001A7F7B">
      <w:pPr>
        <w:rPr>
          <w:rFonts w:ascii="宋体" w:cs="Times New Roman"/>
          <w:kern w:val="0"/>
          <w:sz w:val="24"/>
          <w:szCs w:val="24"/>
        </w:rPr>
      </w:pPr>
    </w:p>
    <w:sectPr w:rsidR="001A7F7B" w:rsidRPr="006713E5" w:rsidSect="001A171E">
      <w:pgSz w:w="23814" w:h="16839" w:orient="landscape" w:code="8"/>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171E"/>
    <w:rsid w:val="00002295"/>
    <w:rsid w:val="000147C3"/>
    <w:rsid w:val="000514CC"/>
    <w:rsid w:val="00052B6D"/>
    <w:rsid w:val="000874F7"/>
    <w:rsid w:val="001342D3"/>
    <w:rsid w:val="00187230"/>
    <w:rsid w:val="0018784F"/>
    <w:rsid w:val="0019621A"/>
    <w:rsid w:val="001A171E"/>
    <w:rsid w:val="001A7F7B"/>
    <w:rsid w:val="001C6CFA"/>
    <w:rsid w:val="002207AE"/>
    <w:rsid w:val="00246DA6"/>
    <w:rsid w:val="00253018"/>
    <w:rsid w:val="002D50AD"/>
    <w:rsid w:val="002D7432"/>
    <w:rsid w:val="002F47CA"/>
    <w:rsid w:val="00332FC2"/>
    <w:rsid w:val="0038302D"/>
    <w:rsid w:val="004148F3"/>
    <w:rsid w:val="00421BF4"/>
    <w:rsid w:val="004556B7"/>
    <w:rsid w:val="00456042"/>
    <w:rsid w:val="00476239"/>
    <w:rsid w:val="004C0A65"/>
    <w:rsid w:val="004D7330"/>
    <w:rsid w:val="005100A8"/>
    <w:rsid w:val="00573213"/>
    <w:rsid w:val="005B1B2D"/>
    <w:rsid w:val="00602BFC"/>
    <w:rsid w:val="006713E5"/>
    <w:rsid w:val="006B2E35"/>
    <w:rsid w:val="0070207F"/>
    <w:rsid w:val="00704F6E"/>
    <w:rsid w:val="0076473F"/>
    <w:rsid w:val="00824DB6"/>
    <w:rsid w:val="00834AE8"/>
    <w:rsid w:val="008632D5"/>
    <w:rsid w:val="00863C8F"/>
    <w:rsid w:val="00874779"/>
    <w:rsid w:val="008765A1"/>
    <w:rsid w:val="008B4668"/>
    <w:rsid w:val="008B6AB8"/>
    <w:rsid w:val="008F29E0"/>
    <w:rsid w:val="0090219C"/>
    <w:rsid w:val="009A795A"/>
    <w:rsid w:val="009E4F3D"/>
    <w:rsid w:val="009F409F"/>
    <w:rsid w:val="00A137F3"/>
    <w:rsid w:val="00A2234E"/>
    <w:rsid w:val="00A24AFB"/>
    <w:rsid w:val="00A410DE"/>
    <w:rsid w:val="00A41A8D"/>
    <w:rsid w:val="00A50DF6"/>
    <w:rsid w:val="00A51C18"/>
    <w:rsid w:val="00B55AAD"/>
    <w:rsid w:val="00B63246"/>
    <w:rsid w:val="00B77A4C"/>
    <w:rsid w:val="00BC2282"/>
    <w:rsid w:val="00BE29E6"/>
    <w:rsid w:val="00BF4F17"/>
    <w:rsid w:val="00C92C85"/>
    <w:rsid w:val="00CD2300"/>
    <w:rsid w:val="00CD3BF7"/>
    <w:rsid w:val="00CE57A5"/>
    <w:rsid w:val="00D167FE"/>
    <w:rsid w:val="00D347B8"/>
    <w:rsid w:val="00D9210A"/>
    <w:rsid w:val="00E46F2C"/>
    <w:rsid w:val="00E60097"/>
    <w:rsid w:val="00E77EF6"/>
    <w:rsid w:val="00E81F6F"/>
    <w:rsid w:val="00EB418F"/>
    <w:rsid w:val="00EF3AB6"/>
    <w:rsid w:val="00F504DE"/>
    <w:rsid w:val="00F53820"/>
    <w:rsid w:val="00F6642B"/>
    <w:rsid w:val="00FC43BB"/>
    <w:rsid w:val="00FE70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8F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732336">
      <w:marLeft w:val="0"/>
      <w:marRight w:val="0"/>
      <w:marTop w:val="0"/>
      <w:marBottom w:val="0"/>
      <w:divBdr>
        <w:top w:val="none" w:sz="0" w:space="0" w:color="auto"/>
        <w:left w:val="none" w:sz="0" w:space="0" w:color="auto"/>
        <w:bottom w:val="none" w:sz="0" w:space="0" w:color="auto"/>
        <w:right w:val="none" w:sz="0" w:space="0" w:color="auto"/>
      </w:divBdr>
    </w:div>
    <w:div w:id="587732337">
      <w:marLeft w:val="0"/>
      <w:marRight w:val="0"/>
      <w:marTop w:val="0"/>
      <w:marBottom w:val="0"/>
      <w:divBdr>
        <w:top w:val="none" w:sz="0" w:space="0" w:color="auto"/>
        <w:left w:val="none" w:sz="0" w:space="0" w:color="auto"/>
        <w:bottom w:val="none" w:sz="0" w:space="0" w:color="auto"/>
        <w:right w:val="none" w:sz="0" w:space="0" w:color="auto"/>
      </w:divBdr>
    </w:div>
    <w:div w:id="587732338">
      <w:marLeft w:val="0"/>
      <w:marRight w:val="0"/>
      <w:marTop w:val="0"/>
      <w:marBottom w:val="0"/>
      <w:divBdr>
        <w:top w:val="none" w:sz="0" w:space="0" w:color="auto"/>
        <w:left w:val="none" w:sz="0" w:space="0" w:color="auto"/>
        <w:bottom w:val="none" w:sz="0" w:space="0" w:color="auto"/>
        <w:right w:val="none" w:sz="0" w:space="0" w:color="auto"/>
      </w:divBdr>
    </w:div>
    <w:div w:id="587732339">
      <w:marLeft w:val="0"/>
      <w:marRight w:val="0"/>
      <w:marTop w:val="0"/>
      <w:marBottom w:val="0"/>
      <w:divBdr>
        <w:top w:val="none" w:sz="0" w:space="0" w:color="auto"/>
        <w:left w:val="none" w:sz="0" w:space="0" w:color="auto"/>
        <w:bottom w:val="none" w:sz="0" w:space="0" w:color="auto"/>
        <w:right w:val="none" w:sz="0" w:space="0" w:color="auto"/>
      </w:divBdr>
    </w:div>
    <w:div w:id="587732340">
      <w:marLeft w:val="0"/>
      <w:marRight w:val="0"/>
      <w:marTop w:val="0"/>
      <w:marBottom w:val="0"/>
      <w:divBdr>
        <w:top w:val="none" w:sz="0" w:space="0" w:color="auto"/>
        <w:left w:val="none" w:sz="0" w:space="0" w:color="auto"/>
        <w:bottom w:val="none" w:sz="0" w:space="0" w:color="auto"/>
        <w:right w:val="none" w:sz="0" w:space="0" w:color="auto"/>
      </w:divBdr>
    </w:div>
    <w:div w:id="587732341">
      <w:marLeft w:val="0"/>
      <w:marRight w:val="0"/>
      <w:marTop w:val="0"/>
      <w:marBottom w:val="0"/>
      <w:divBdr>
        <w:top w:val="none" w:sz="0" w:space="0" w:color="auto"/>
        <w:left w:val="none" w:sz="0" w:space="0" w:color="auto"/>
        <w:bottom w:val="none" w:sz="0" w:space="0" w:color="auto"/>
        <w:right w:val="none" w:sz="0" w:space="0" w:color="auto"/>
      </w:divBdr>
    </w:div>
    <w:div w:id="587732342">
      <w:marLeft w:val="0"/>
      <w:marRight w:val="0"/>
      <w:marTop w:val="0"/>
      <w:marBottom w:val="0"/>
      <w:divBdr>
        <w:top w:val="none" w:sz="0" w:space="0" w:color="auto"/>
        <w:left w:val="none" w:sz="0" w:space="0" w:color="auto"/>
        <w:bottom w:val="none" w:sz="0" w:space="0" w:color="auto"/>
        <w:right w:val="none" w:sz="0" w:space="0" w:color="auto"/>
      </w:divBdr>
    </w:div>
    <w:div w:id="587732343">
      <w:marLeft w:val="0"/>
      <w:marRight w:val="0"/>
      <w:marTop w:val="0"/>
      <w:marBottom w:val="0"/>
      <w:divBdr>
        <w:top w:val="none" w:sz="0" w:space="0" w:color="auto"/>
        <w:left w:val="none" w:sz="0" w:space="0" w:color="auto"/>
        <w:bottom w:val="none" w:sz="0" w:space="0" w:color="auto"/>
        <w:right w:val="none" w:sz="0" w:space="0" w:color="auto"/>
      </w:divBdr>
    </w:div>
    <w:div w:id="587732344">
      <w:marLeft w:val="0"/>
      <w:marRight w:val="0"/>
      <w:marTop w:val="0"/>
      <w:marBottom w:val="0"/>
      <w:divBdr>
        <w:top w:val="none" w:sz="0" w:space="0" w:color="auto"/>
        <w:left w:val="none" w:sz="0" w:space="0" w:color="auto"/>
        <w:bottom w:val="none" w:sz="0" w:space="0" w:color="auto"/>
        <w:right w:val="none" w:sz="0" w:space="0" w:color="auto"/>
      </w:divBdr>
    </w:div>
    <w:div w:id="587732345">
      <w:marLeft w:val="0"/>
      <w:marRight w:val="0"/>
      <w:marTop w:val="0"/>
      <w:marBottom w:val="0"/>
      <w:divBdr>
        <w:top w:val="none" w:sz="0" w:space="0" w:color="auto"/>
        <w:left w:val="none" w:sz="0" w:space="0" w:color="auto"/>
        <w:bottom w:val="none" w:sz="0" w:space="0" w:color="auto"/>
        <w:right w:val="none" w:sz="0" w:space="0" w:color="auto"/>
      </w:divBdr>
    </w:div>
    <w:div w:id="587732346">
      <w:marLeft w:val="0"/>
      <w:marRight w:val="0"/>
      <w:marTop w:val="0"/>
      <w:marBottom w:val="0"/>
      <w:divBdr>
        <w:top w:val="none" w:sz="0" w:space="0" w:color="auto"/>
        <w:left w:val="none" w:sz="0" w:space="0" w:color="auto"/>
        <w:bottom w:val="none" w:sz="0" w:space="0" w:color="auto"/>
        <w:right w:val="none" w:sz="0" w:space="0" w:color="auto"/>
      </w:divBdr>
    </w:div>
    <w:div w:id="587732347">
      <w:marLeft w:val="0"/>
      <w:marRight w:val="0"/>
      <w:marTop w:val="0"/>
      <w:marBottom w:val="0"/>
      <w:divBdr>
        <w:top w:val="none" w:sz="0" w:space="0" w:color="auto"/>
        <w:left w:val="none" w:sz="0" w:space="0" w:color="auto"/>
        <w:bottom w:val="none" w:sz="0" w:space="0" w:color="auto"/>
        <w:right w:val="none" w:sz="0" w:space="0" w:color="auto"/>
      </w:divBdr>
    </w:div>
    <w:div w:id="587732348">
      <w:marLeft w:val="0"/>
      <w:marRight w:val="0"/>
      <w:marTop w:val="0"/>
      <w:marBottom w:val="0"/>
      <w:divBdr>
        <w:top w:val="none" w:sz="0" w:space="0" w:color="auto"/>
        <w:left w:val="none" w:sz="0" w:space="0" w:color="auto"/>
        <w:bottom w:val="none" w:sz="0" w:space="0" w:color="auto"/>
        <w:right w:val="none" w:sz="0" w:space="0" w:color="auto"/>
      </w:divBdr>
    </w:div>
    <w:div w:id="587732349">
      <w:marLeft w:val="0"/>
      <w:marRight w:val="0"/>
      <w:marTop w:val="0"/>
      <w:marBottom w:val="0"/>
      <w:divBdr>
        <w:top w:val="none" w:sz="0" w:space="0" w:color="auto"/>
        <w:left w:val="none" w:sz="0" w:space="0" w:color="auto"/>
        <w:bottom w:val="none" w:sz="0" w:space="0" w:color="auto"/>
        <w:right w:val="none" w:sz="0" w:space="0" w:color="auto"/>
      </w:divBdr>
    </w:div>
    <w:div w:id="587732350">
      <w:marLeft w:val="0"/>
      <w:marRight w:val="0"/>
      <w:marTop w:val="0"/>
      <w:marBottom w:val="0"/>
      <w:divBdr>
        <w:top w:val="none" w:sz="0" w:space="0" w:color="auto"/>
        <w:left w:val="none" w:sz="0" w:space="0" w:color="auto"/>
        <w:bottom w:val="none" w:sz="0" w:space="0" w:color="auto"/>
        <w:right w:val="none" w:sz="0" w:space="0" w:color="auto"/>
      </w:divBdr>
    </w:div>
    <w:div w:id="587732351">
      <w:marLeft w:val="0"/>
      <w:marRight w:val="0"/>
      <w:marTop w:val="0"/>
      <w:marBottom w:val="0"/>
      <w:divBdr>
        <w:top w:val="none" w:sz="0" w:space="0" w:color="auto"/>
        <w:left w:val="none" w:sz="0" w:space="0" w:color="auto"/>
        <w:bottom w:val="none" w:sz="0" w:space="0" w:color="auto"/>
        <w:right w:val="none" w:sz="0" w:space="0" w:color="auto"/>
      </w:divBdr>
    </w:div>
    <w:div w:id="587732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dlr.gov.cn/sitefiles/services/cms/page.aspx?s=2&amp;n=229&amp;c=148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342</TotalTime>
  <Pages>3</Pages>
  <Words>492</Words>
  <Characters>2810</Characters>
  <Application>Microsoft Office Outlook</Application>
  <DocSecurity>0</DocSecurity>
  <Lines>0</Lines>
  <Paragraphs>0</Paragraphs>
  <ScaleCrop>false</ScaleCrop>
  <Company>四川省国土资源厅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dc:creator>
  <cp:keywords/>
  <dc:description/>
  <cp:lastModifiedBy>廖海</cp:lastModifiedBy>
  <cp:revision>48</cp:revision>
  <dcterms:created xsi:type="dcterms:W3CDTF">2017-07-04T14:36:00Z</dcterms:created>
  <dcterms:modified xsi:type="dcterms:W3CDTF">2018-02-28T08:41:00Z</dcterms:modified>
</cp:coreProperties>
</file>