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80" w:firstLineChars="200"/>
        <w:rPr>
          <w:rFonts w:ascii="仿宋_GB2312" w:eastAsia="仿宋_GB2312" w:cs="Times New Roman"/>
          <w:sz w:val="32"/>
          <w:szCs w:val="32"/>
        </w:rPr>
      </w:pPr>
      <w:bookmarkStart w:id="0" w:name="_GoBack"/>
      <w:r>
        <w:rPr>
          <w:rFonts w:hint="eastAsia" w:ascii="仿宋_GB2312" w:eastAsia="仿宋_GB2312" w:cs="仿宋_GB2312"/>
          <w:sz w:val="32"/>
          <w:szCs w:val="32"/>
        </w:rPr>
        <w:t>附件：四川省国土资源厅节约集约用地评价专家库专家人选名单</w:t>
      </w:r>
    </w:p>
    <w:bookmarkEnd w:id="0"/>
    <w:tbl>
      <w:tblPr>
        <w:tblStyle w:val="3"/>
        <w:tblW w:w="14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16"/>
        <w:gridCol w:w="4117"/>
        <w:gridCol w:w="2868"/>
        <w:gridCol w:w="2944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480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  <w:t>四川省国土资源厅节约集约用地评价专家库专家人选名单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93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  <w:t>申报专业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  <w:t>专一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  <w:t>专二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  <w:t>专三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翟有龙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西华师范大学国土资源学院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经济地理与区域规划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土地资源利用与管理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区域经济发展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李发斌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四川省矿产资源储量评审中心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地理信息系统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胡玉福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土地资源调查、规划与评价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地理信息系统与遥感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夏建国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土地整治与耕地保护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土地资源调查、规划与评价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韩冰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农业林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胡绍永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四川省国土勘测规划研究院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土地规划与利用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地籍管理遥感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矿政管理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陈于林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四川省国土勘测规划研究院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地理信息系统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杨敏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四川省国土勘测规划研究院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不动产评估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节约集约评价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廖平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四川省国土勘测规划研究院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测绘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不动产评估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朱键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四川省土地统征整理事务中心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李何超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四川省土地统征整理事务中心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地理信息系统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赵涛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四川省土地统征整理事务中心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农业林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吴玺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四川省土地统征整理事务中心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向筱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四川省土地统征整理事务中心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土地规划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土地整理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蒋良潍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西南交通大学土木工程学院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铁路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公路及道路运输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李前银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水文地质工程地质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地质灾害防治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余正良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城市基础设施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刘宗祥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水文地质工程地质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唐晓玲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城市基础设施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张恒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水、工、环地质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舒中潘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城市基础设施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王承俊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农业林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陈倩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水、工、环地质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水环境调查、评估、修复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土壤环境调查、评估、修复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张继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城市生活垃圾处理和给水与污水处理工程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李志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四川省煤田地质局一四一队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煤炭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陈明述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四川省煤田地质局一四一队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煤炭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李正武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四川省煤田地质局一四一队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煤炭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有色金属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刘明富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四川省煤田地质局一四一队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煤炭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有色金属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王宗友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四川省煤田地质局一四一队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建筑、城市基础设施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王文涛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四川省煤田地质局一四一队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代启林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四川省煤田地质工程勘察设计研究院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矿产地质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水工环灾地质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农业地质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张德元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四川省煤田地质局地勘院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地球物理勘查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矿产资源勘查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水文地质工程地质环境地质调查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吴南勇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四川省煤田地质工程勘查设计研究院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区域地质调查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煤田地质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矿产地质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赵建壮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四川省煤田地质工程勘察设计研究院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工程地质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灾害地质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环境地质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杨庆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省煤田地质局成都兴蜀勘察基础工程公司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煤炭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城市基础设施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钟义敏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省煤田地质局成都兴蜀勘察基础工程公司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煤炭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城市基础设施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孙平良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四川省煤田测绘工程院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勘探专业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白绍罗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四川华源矿业勘查开发有限责任公司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煤炭工程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有色金属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陈建科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四川华源矿业勘查开发有限责任公司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煤炭工程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地下水资源调查评价及开发利用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何锡勇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四川华源矿业勘查开发有限责任公司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水工环地质调查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煤炭勘察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液体矿产勘查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邱有前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四川华源矿业勘查开发有限责任公司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地质矿产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土壤污染治理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张光大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四川省煤田地质局测量队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石油地质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贾建超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四川中成煤田物探工程院有限公司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地球物理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梁红艺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四川省煤田地质局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地球物理勘探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蒋贵国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四川师范大学地理与资源科学学院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土地评价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土地规划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吴勇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西华师范大学国土资源学院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森林生态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郑建国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蓬安县国土局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城市基础设施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曾鲁庆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国欣生态建设有限公司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市政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向伶俐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蓬安县水利服务中心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土地利用及城乡规划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土地整理及土地经营开发技术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地质环境及相近专业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张云军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蓬安县小（一）型水库管理中心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土地利用及城乡规划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土地整理及土地经营开发技术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地质环境及相近专业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薛志成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四川金信勘察基础工程有限公司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勘察工程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朱胜华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四川金信勘察基础工程有限公司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地质勘察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水文地质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伍文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成都市国土规划地籍事务中心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土地利用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土地规划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李喆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成都市国土规划地籍事务中心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土地规划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王太发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四川瑞路勘察设计有限公司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农林业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洪金山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中国电建集团西北勘测设计研究院有限公司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公路工程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城市生活垃圾处理和给水与污水处理工程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曹爽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四川省国土勘测规划研究院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余向克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四川省国土勘测规划研究院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肖鹏飞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四川省国土勘测规划研究院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魏叶敏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四川省煤田地质局一三七队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地理信息系统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王佑汉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西华师范大学国土资源学院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人文地理与区域发展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土地资源利用与管理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周佳松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四川省土地统征整理事务中心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农业林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杨波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四川省土地统征整理事务中心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土地评价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土地规划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土地整理项目规划设计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钟燕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四川省土地统征整理事务中心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国土资源管理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熊勤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四川科恒建设咨询监理有限责任公司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城市基础设施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公路及道路运输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袁磊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城市基础设施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王晓东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水、工、环地质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水环境调查、评估、修复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土壤环境调查、评估、修复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毛茂兵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陈国辉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杨明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科技服务业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陈近中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四川省地质工程勘察院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环境保护与资源节约综合利用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城市基础设施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曾贤薇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四川省煤田地质局一四一队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城市基础设施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杨光学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四川省煤田地质局一四一队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城市基础设施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蒋进优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四川省煤田测绘工程院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地籍测绘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土地整理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祁亮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四川省煤田测绘工程院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不动产测绘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地理信息系统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土地规划设计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沈良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四川省煤田测绘工程院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地理信息系统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地籍测量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童宏毅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四川省煤田测绘工程院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测量工程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王灿辉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四川省煤田测绘工程院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测绘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土地整理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肖平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四川省煤田测绘工程院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土地管理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水工环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虞占荣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四川省煤田测绘工程院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土地整理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陈雷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四川公路工程咨询监理公司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公路项目咨询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公路项目检测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公路项目设计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朱炬辉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中石油川庆钻探工程有限公司井下作业公司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石油天然气工程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卢斌斌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四川省机场集团有限公司成都天府机场建设指挥部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国土资源管理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曾文慧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国网四川省电力公司经济技术研究院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电网项目评审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祝源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国网四川省电力公司建设管理中心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可研管理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项目前期管理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电力建设管理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何成均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成都城电电力工程设计有限公司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变电土建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吴敏宁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成都市国土规划地籍事务中心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国土资源管理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05D9E"/>
    <w:rsid w:val="7EB05D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2017-09-12T01:27:00Z</dcterms:created>
  <dc:creator>xujia</dc:creator>
  <cp:lastModifiedBy>xujia</cp:lastModifiedBy>
  <dcterms:modified xsi:type="dcterms:W3CDTF">2017-09-12T01:27:43Z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